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83AED" w14:textId="77777777" w:rsidR="00791BBD" w:rsidRPr="00B748DF" w:rsidRDefault="00791BBD" w:rsidP="003D4297">
      <w:pPr>
        <w:spacing w:line="40" w:lineRule="atLeast"/>
        <w:ind w:right="624"/>
        <w:jc w:val="center"/>
        <w:rPr>
          <w:rFonts w:ascii="Arial" w:hAnsi="Arial" w:cs="Arial"/>
          <w:b/>
          <w:sz w:val="22"/>
          <w:szCs w:val="22"/>
        </w:rPr>
      </w:pPr>
      <w:bookmarkStart w:id="0" w:name="_Toc214954622"/>
    </w:p>
    <w:p w14:paraId="67F985F7" w14:textId="3BE8C1F6" w:rsidR="003D4297" w:rsidRPr="00735B7A" w:rsidRDefault="003D4297" w:rsidP="003C13EF">
      <w:pPr>
        <w:suppressAutoHyphens/>
        <w:spacing w:after="100" w:afterAutospacing="1" w:line="40" w:lineRule="atLeast"/>
        <w:ind w:left="284" w:right="624" w:firstLine="0"/>
        <w:jc w:val="center"/>
        <w:rPr>
          <w:b/>
        </w:rPr>
      </w:pPr>
      <w:r w:rsidRPr="00071E50">
        <w:rPr>
          <w:b/>
        </w:rPr>
        <w:t xml:space="preserve">Техническое задание </w:t>
      </w:r>
      <w:r w:rsidR="008934CE">
        <w:rPr>
          <w:b/>
        </w:rPr>
        <w:t xml:space="preserve">на продажу </w:t>
      </w:r>
      <w:r w:rsidR="00CF0F15" w:rsidRPr="00CF0F15">
        <w:rPr>
          <w:b/>
        </w:rPr>
        <w:t>Сортировочного оборудования</w:t>
      </w:r>
      <w:r w:rsidR="003C13EF" w:rsidRPr="00735B7A">
        <w:rPr>
          <w:b/>
        </w:rPr>
        <w:t xml:space="preserve"> в г. </w:t>
      </w:r>
      <w:r w:rsidR="002266DF">
        <w:rPr>
          <w:b/>
        </w:rPr>
        <w:t>Пушкино</w:t>
      </w:r>
      <w:r w:rsidR="008934CE" w:rsidRPr="00735B7A">
        <w:rPr>
          <w:b/>
        </w:rPr>
        <w:t xml:space="preserve"> О</w:t>
      </w:r>
      <w:r w:rsidR="00352B71" w:rsidRPr="00735B7A">
        <w:rPr>
          <w:b/>
        </w:rPr>
        <w:t xml:space="preserve">ОО </w:t>
      </w:r>
      <w:r w:rsidR="008934CE" w:rsidRPr="00735B7A">
        <w:rPr>
          <w:b/>
        </w:rPr>
        <w:t>«</w:t>
      </w:r>
      <w:proofErr w:type="spellStart"/>
      <w:r w:rsidR="00352B71" w:rsidRPr="00735B7A">
        <w:rPr>
          <w:b/>
        </w:rPr>
        <w:t>Сберлогистика</w:t>
      </w:r>
      <w:proofErr w:type="spellEnd"/>
      <w:r w:rsidR="008934CE" w:rsidRPr="00735B7A">
        <w:rPr>
          <w:b/>
        </w:rPr>
        <w:t>»</w:t>
      </w:r>
      <w:r w:rsidR="008251E9" w:rsidRPr="00735B7A">
        <w:rPr>
          <w:b/>
        </w:rPr>
        <w:t xml:space="preserve"> </w:t>
      </w:r>
    </w:p>
    <w:bookmarkEnd w:id="0"/>
    <w:p w14:paraId="6A9535D6" w14:textId="627EA7A7" w:rsidR="008251E9" w:rsidRPr="00F47C54" w:rsidRDefault="00467979" w:rsidP="00467979">
      <w:pPr>
        <w:pStyle w:val="a7"/>
        <w:numPr>
          <w:ilvl w:val="0"/>
          <w:numId w:val="36"/>
        </w:numPr>
        <w:spacing w:line="240" w:lineRule="auto"/>
        <w:rPr>
          <w:sz w:val="24"/>
          <w:szCs w:val="24"/>
        </w:rPr>
      </w:pPr>
      <w:r w:rsidRPr="00735B7A">
        <w:rPr>
          <w:b/>
          <w:sz w:val="24"/>
          <w:szCs w:val="24"/>
        </w:rPr>
        <w:t>Предмет</w:t>
      </w:r>
      <w:r w:rsidRPr="00735B7A">
        <w:rPr>
          <w:rFonts w:eastAsia="Calibri"/>
          <w:kern w:val="1"/>
          <w:sz w:val="24"/>
          <w:szCs w:val="24"/>
        </w:rPr>
        <w:t xml:space="preserve"> - </w:t>
      </w:r>
      <w:r w:rsidR="008934CE" w:rsidRPr="00735B7A">
        <w:rPr>
          <w:rFonts w:eastAsia="Calibri"/>
          <w:kern w:val="1"/>
          <w:sz w:val="24"/>
          <w:szCs w:val="24"/>
        </w:rPr>
        <w:t>прода</w:t>
      </w:r>
      <w:r w:rsidRPr="00735B7A">
        <w:rPr>
          <w:rFonts w:eastAsia="Calibri"/>
          <w:kern w:val="1"/>
          <w:sz w:val="24"/>
          <w:szCs w:val="24"/>
        </w:rPr>
        <w:t>жа</w:t>
      </w:r>
      <w:r w:rsidR="008934CE" w:rsidRPr="00735B7A">
        <w:rPr>
          <w:rFonts w:eastAsia="Calibri"/>
          <w:kern w:val="1"/>
          <w:sz w:val="24"/>
          <w:szCs w:val="24"/>
        </w:rPr>
        <w:t xml:space="preserve"> </w:t>
      </w:r>
      <w:r w:rsidR="002266DF" w:rsidRPr="002266DF">
        <w:rPr>
          <w:rFonts w:eastAsia="Calibri"/>
          <w:kern w:val="1"/>
          <w:sz w:val="24"/>
          <w:szCs w:val="24"/>
        </w:rPr>
        <w:t xml:space="preserve">Сортировочного </w:t>
      </w:r>
      <w:r w:rsidR="00CF0F15">
        <w:rPr>
          <w:rFonts w:eastAsia="Calibri"/>
          <w:kern w:val="1"/>
          <w:sz w:val="24"/>
          <w:szCs w:val="24"/>
        </w:rPr>
        <w:t>оборудования</w:t>
      </w:r>
      <w:r w:rsidR="003C13EF" w:rsidRPr="00735B7A">
        <w:rPr>
          <w:rFonts w:eastAsia="Calibri"/>
          <w:kern w:val="1"/>
          <w:sz w:val="24"/>
          <w:szCs w:val="24"/>
        </w:rPr>
        <w:t xml:space="preserve"> в г. </w:t>
      </w:r>
      <w:r w:rsidR="002266DF">
        <w:rPr>
          <w:rFonts w:eastAsia="Calibri"/>
          <w:kern w:val="1"/>
          <w:sz w:val="24"/>
          <w:szCs w:val="24"/>
        </w:rPr>
        <w:t>Пушкино</w:t>
      </w:r>
      <w:r w:rsidR="00352B71" w:rsidRPr="00735B7A">
        <w:rPr>
          <w:rFonts w:eastAsia="Calibri"/>
          <w:kern w:val="1"/>
          <w:sz w:val="24"/>
          <w:szCs w:val="24"/>
        </w:rPr>
        <w:t xml:space="preserve"> ООО</w:t>
      </w:r>
      <w:r w:rsidR="00352B71" w:rsidRPr="00735B7A">
        <w:rPr>
          <w:b/>
        </w:rPr>
        <w:t xml:space="preserve"> «</w:t>
      </w:r>
      <w:proofErr w:type="spellStart"/>
      <w:r w:rsidR="00352B71" w:rsidRPr="00735B7A">
        <w:rPr>
          <w:b/>
        </w:rPr>
        <w:t>Сберлогистика</w:t>
      </w:r>
      <w:proofErr w:type="spellEnd"/>
      <w:r w:rsidR="00352B71" w:rsidRPr="00735B7A">
        <w:rPr>
          <w:b/>
        </w:rPr>
        <w:t>»</w:t>
      </w:r>
    </w:p>
    <w:p w14:paraId="2F49D10F" w14:textId="52C97D04" w:rsidR="00F47C54" w:rsidRDefault="00F47C54" w:rsidP="00F47C54">
      <w:pPr>
        <w:spacing w:line="240" w:lineRule="auto"/>
        <w:rPr>
          <w:sz w:val="24"/>
          <w:szCs w:val="24"/>
        </w:rPr>
      </w:pPr>
    </w:p>
    <w:p w14:paraId="16CDF207" w14:textId="160D6B6A" w:rsidR="00F47C54" w:rsidRPr="00F47C54" w:rsidRDefault="00F47C54" w:rsidP="00F47C54">
      <w:pPr>
        <w:spacing w:line="240" w:lineRule="auto"/>
        <w:rPr>
          <w:sz w:val="24"/>
          <w:szCs w:val="24"/>
        </w:rPr>
      </w:pPr>
      <w:r w:rsidRPr="00F47C54">
        <w:rPr>
          <w:noProof/>
          <w:sz w:val="24"/>
          <w:szCs w:val="24"/>
        </w:rPr>
        <w:drawing>
          <wp:inline distT="0" distB="0" distL="0" distR="0" wp14:anchorId="1BDE72BD" wp14:editId="3FE47D19">
            <wp:extent cx="6026557" cy="3023407"/>
            <wp:effectExtent l="0" t="0" r="0" b="5715"/>
            <wp:docPr id="5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43D1031D-D54B-47AF-934C-E728E053D7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43D1031D-D54B-47AF-934C-E728E053D76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26557" cy="3023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1F5E5" w14:textId="77777777" w:rsidR="00467979" w:rsidRPr="00735B7A" w:rsidRDefault="00467979" w:rsidP="00B81CF7">
      <w:pPr>
        <w:spacing w:line="240" w:lineRule="auto"/>
        <w:ind w:firstLine="0"/>
        <w:jc w:val="left"/>
        <w:rPr>
          <w:b/>
          <w:sz w:val="24"/>
          <w:szCs w:val="24"/>
        </w:rPr>
      </w:pPr>
      <w:bookmarkStart w:id="1" w:name="_Toc214954628"/>
    </w:p>
    <w:p w14:paraId="32D06300" w14:textId="77777777" w:rsidR="00467979" w:rsidRPr="00735B7A" w:rsidRDefault="00467979" w:rsidP="008934CE">
      <w:pPr>
        <w:pStyle w:val="a7"/>
        <w:spacing w:line="240" w:lineRule="auto"/>
        <w:ind w:left="360" w:firstLine="0"/>
        <w:jc w:val="left"/>
        <w:rPr>
          <w:b/>
          <w:sz w:val="24"/>
          <w:szCs w:val="24"/>
        </w:rPr>
      </w:pPr>
    </w:p>
    <w:p w14:paraId="7F72D0FC" w14:textId="77777777" w:rsidR="00177C76" w:rsidRPr="00735B7A" w:rsidRDefault="00177C76" w:rsidP="00177C76">
      <w:pPr>
        <w:pStyle w:val="a7"/>
        <w:numPr>
          <w:ilvl w:val="0"/>
          <w:numId w:val="38"/>
        </w:numPr>
        <w:spacing w:line="240" w:lineRule="auto"/>
        <w:ind w:left="709" w:hanging="425"/>
        <w:rPr>
          <w:sz w:val="24"/>
          <w:szCs w:val="24"/>
        </w:rPr>
      </w:pPr>
      <w:r w:rsidRPr="00735B7A">
        <w:rPr>
          <w:b/>
          <w:sz w:val="24"/>
          <w:szCs w:val="24"/>
        </w:rPr>
        <w:t>Требования к предложению:</w:t>
      </w:r>
    </w:p>
    <w:p w14:paraId="72C85984" w14:textId="4CD5652B" w:rsidR="00177C76" w:rsidRPr="00735B7A" w:rsidRDefault="00177C76" w:rsidP="00177C76">
      <w:pPr>
        <w:pStyle w:val="a7"/>
        <w:numPr>
          <w:ilvl w:val="0"/>
          <w:numId w:val="26"/>
        </w:numPr>
        <w:spacing w:line="240" w:lineRule="auto"/>
        <w:rPr>
          <w:sz w:val="24"/>
          <w:szCs w:val="24"/>
        </w:rPr>
      </w:pPr>
      <w:r w:rsidRPr="00735B7A">
        <w:rPr>
          <w:sz w:val="24"/>
          <w:szCs w:val="24"/>
        </w:rPr>
        <w:t xml:space="preserve">Покупка должна осуществляться на </w:t>
      </w:r>
      <w:r w:rsidR="00352B71" w:rsidRPr="00735B7A">
        <w:rPr>
          <w:sz w:val="24"/>
          <w:szCs w:val="24"/>
        </w:rPr>
        <w:t>территории РФ.</w:t>
      </w:r>
    </w:p>
    <w:p w14:paraId="340DD942" w14:textId="34883832" w:rsidR="00177C76" w:rsidRPr="00CF0F15" w:rsidRDefault="00177C76" w:rsidP="00CF0F15">
      <w:pPr>
        <w:pStyle w:val="a7"/>
        <w:numPr>
          <w:ilvl w:val="0"/>
          <w:numId w:val="26"/>
        </w:numPr>
        <w:spacing w:line="240" w:lineRule="auto"/>
        <w:rPr>
          <w:sz w:val="24"/>
          <w:szCs w:val="24"/>
        </w:rPr>
      </w:pPr>
      <w:r w:rsidRPr="00735B7A">
        <w:rPr>
          <w:sz w:val="24"/>
          <w:szCs w:val="24"/>
        </w:rPr>
        <w:t xml:space="preserve">Покупатель самостоятельно осуществляет доставку до своего склада </w:t>
      </w:r>
      <w:r w:rsidR="002266DF" w:rsidRPr="002266DF">
        <w:rPr>
          <w:rFonts w:eastAsia="Calibri"/>
          <w:kern w:val="1"/>
          <w:sz w:val="24"/>
          <w:szCs w:val="24"/>
        </w:rPr>
        <w:t>Сортировочного комплекса</w:t>
      </w:r>
      <w:r w:rsidRPr="00735B7A">
        <w:rPr>
          <w:sz w:val="24"/>
          <w:szCs w:val="24"/>
        </w:rPr>
        <w:t>, передаваем</w:t>
      </w:r>
      <w:r w:rsidR="002266DF">
        <w:rPr>
          <w:sz w:val="24"/>
          <w:szCs w:val="24"/>
        </w:rPr>
        <w:t>ого</w:t>
      </w:r>
      <w:r w:rsidRPr="00735B7A">
        <w:rPr>
          <w:sz w:val="24"/>
          <w:szCs w:val="24"/>
        </w:rPr>
        <w:t xml:space="preserve"> ему - самовывоз.</w:t>
      </w:r>
    </w:p>
    <w:p w14:paraId="51774EC3" w14:textId="1E4093FC" w:rsidR="00467979" w:rsidRPr="00735B7A" w:rsidRDefault="00467979" w:rsidP="00177C76">
      <w:pPr>
        <w:pStyle w:val="a7"/>
        <w:numPr>
          <w:ilvl w:val="0"/>
          <w:numId w:val="38"/>
        </w:numPr>
        <w:spacing w:line="240" w:lineRule="auto"/>
        <w:ind w:left="567" w:hanging="283"/>
        <w:rPr>
          <w:sz w:val="24"/>
          <w:szCs w:val="24"/>
        </w:rPr>
      </w:pPr>
      <w:r w:rsidRPr="00735B7A">
        <w:rPr>
          <w:b/>
          <w:sz w:val="24"/>
          <w:szCs w:val="24"/>
        </w:rPr>
        <w:t>Способы оплаты –</w:t>
      </w:r>
      <w:r w:rsidRPr="00735B7A">
        <w:rPr>
          <w:sz w:val="24"/>
          <w:szCs w:val="24"/>
        </w:rPr>
        <w:t xml:space="preserve"> безналичный расчет, 100 % предоплата, оплата производится в рублях.</w:t>
      </w:r>
    </w:p>
    <w:p w14:paraId="40EF027C" w14:textId="150DE12B" w:rsidR="00467979" w:rsidRPr="00735B7A" w:rsidRDefault="00467979" w:rsidP="00B81CF7">
      <w:pPr>
        <w:pStyle w:val="a7"/>
        <w:numPr>
          <w:ilvl w:val="0"/>
          <w:numId w:val="38"/>
        </w:numPr>
        <w:spacing w:line="240" w:lineRule="auto"/>
        <w:ind w:left="567" w:hanging="283"/>
        <w:rPr>
          <w:sz w:val="24"/>
          <w:szCs w:val="24"/>
        </w:rPr>
      </w:pPr>
      <w:r w:rsidRPr="00735B7A">
        <w:rPr>
          <w:b/>
          <w:sz w:val="24"/>
          <w:szCs w:val="24"/>
        </w:rPr>
        <w:t>Дополнительные условия:</w:t>
      </w:r>
    </w:p>
    <w:p w14:paraId="2C3F2D02" w14:textId="31BCAAFC" w:rsidR="00AC7CF0" w:rsidRPr="000D4B51" w:rsidRDefault="00467979" w:rsidP="00AC7CF0">
      <w:pPr>
        <w:suppressAutoHyphens/>
        <w:spacing w:line="240" w:lineRule="auto"/>
        <w:ind w:firstLine="0"/>
        <w:rPr>
          <w:rFonts w:eastAsia="Calibri"/>
          <w:kern w:val="1"/>
          <w:sz w:val="24"/>
          <w:szCs w:val="24"/>
        </w:rPr>
      </w:pPr>
      <w:r w:rsidRPr="00735B7A">
        <w:rPr>
          <w:b/>
          <w:sz w:val="24"/>
          <w:szCs w:val="24"/>
        </w:rPr>
        <w:t xml:space="preserve">Порядок формирования цены – </w:t>
      </w:r>
      <w:r w:rsidRPr="00735B7A">
        <w:rPr>
          <w:sz w:val="24"/>
          <w:szCs w:val="24"/>
        </w:rPr>
        <w:t xml:space="preserve">цена указывается в рублях </w:t>
      </w:r>
      <w:r w:rsidR="00AC7CF0" w:rsidRPr="00735B7A">
        <w:rPr>
          <w:sz w:val="24"/>
          <w:szCs w:val="24"/>
        </w:rPr>
        <w:t xml:space="preserve">(способы </w:t>
      </w:r>
      <w:r w:rsidR="00585A08" w:rsidRPr="00735B7A">
        <w:rPr>
          <w:sz w:val="24"/>
          <w:szCs w:val="24"/>
        </w:rPr>
        <w:t>оплаты)</w:t>
      </w:r>
      <w:r w:rsidR="008A0F1C" w:rsidRPr="00735B7A">
        <w:rPr>
          <w:sz w:val="24"/>
          <w:szCs w:val="24"/>
        </w:rPr>
        <w:t xml:space="preserve"> включая НДС 2</w:t>
      </w:r>
      <w:r w:rsidR="00B81CF7" w:rsidRPr="00735B7A">
        <w:rPr>
          <w:sz w:val="24"/>
          <w:szCs w:val="24"/>
        </w:rPr>
        <w:t>2</w:t>
      </w:r>
      <w:r w:rsidR="008A0F1C" w:rsidRPr="00735B7A">
        <w:rPr>
          <w:sz w:val="24"/>
          <w:szCs w:val="24"/>
        </w:rPr>
        <w:t>%</w:t>
      </w:r>
      <w:r w:rsidR="00AC7CF0" w:rsidRPr="00735B7A">
        <w:rPr>
          <w:sz w:val="24"/>
          <w:szCs w:val="24"/>
        </w:rPr>
        <w:t xml:space="preserve">, </w:t>
      </w:r>
      <w:r w:rsidR="00AC7CF0" w:rsidRPr="00735B7A">
        <w:rPr>
          <w:rFonts w:eastAsia="Calibri"/>
          <w:kern w:val="1"/>
          <w:sz w:val="24"/>
          <w:szCs w:val="24"/>
        </w:rPr>
        <w:t xml:space="preserve">и должна включать в себя все налоги, сборы и дополнительные расходы, включая расходы на </w:t>
      </w:r>
      <w:r w:rsidR="00AC7CF0" w:rsidRPr="00735B7A">
        <w:rPr>
          <w:sz w:val="24"/>
          <w:szCs w:val="24"/>
        </w:rPr>
        <w:t xml:space="preserve">доставку до своего склада </w:t>
      </w:r>
      <w:r w:rsidR="002266DF" w:rsidRPr="002266DF">
        <w:rPr>
          <w:rFonts w:eastAsia="Calibri"/>
          <w:kern w:val="1"/>
          <w:sz w:val="24"/>
          <w:szCs w:val="24"/>
        </w:rPr>
        <w:t>Сортировочного комплекс</w:t>
      </w:r>
      <w:r w:rsidR="002266DF">
        <w:rPr>
          <w:rFonts w:eastAsia="Calibri"/>
          <w:kern w:val="1"/>
          <w:sz w:val="24"/>
          <w:szCs w:val="24"/>
        </w:rPr>
        <w:t>а</w:t>
      </w:r>
      <w:r w:rsidR="00AC7CF0" w:rsidRPr="00735B7A">
        <w:rPr>
          <w:sz w:val="24"/>
          <w:szCs w:val="24"/>
        </w:rPr>
        <w:t xml:space="preserve"> </w:t>
      </w:r>
      <w:r w:rsidR="00AC7CF0" w:rsidRPr="00735B7A">
        <w:rPr>
          <w:rFonts w:eastAsia="Calibri"/>
          <w:kern w:val="1"/>
          <w:sz w:val="24"/>
          <w:szCs w:val="24"/>
        </w:rPr>
        <w:t>и другие обязательные платежи.</w:t>
      </w:r>
    </w:p>
    <w:p w14:paraId="4059305A" w14:textId="57E7EC83" w:rsidR="00AB75B6" w:rsidRPr="00CF0F15" w:rsidRDefault="00467979" w:rsidP="00CF0F15">
      <w:pPr>
        <w:pStyle w:val="a7"/>
        <w:numPr>
          <w:ilvl w:val="0"/>
          <w:numId w:val="38"/>
        </w:numPr>
        <w:spacing w:line="240" w:lineRule="auto"/>
        <w:ind w:left="644"/>
        <w:rPr>
          <w:sz w:val="24"/>
          <w:szCs w:val="24"/>
        </w:rPr>
      </w:pPr>
      <w:r w:rsidRPr="00FB67BE">
        <w:rPr>
          <w:sz w:val="24"/>
          <w:szCs w:val="24"/>
        </w:rPr>
        <w:t xml:space="preserve">В течение одного рабочего дня после окончания </w:t>
      </w:r>
      <w:r w:rsidR="00585A08">
        <w:rPr>
          <w:sz w:val="24"/>
          <w:szCs w:val="24"/>
        </w:rPr>
        <w:t xml:space="preserve">запроса предложений </w:t>
      </w:r>
      <w:r w:rsidR="00352B71">
        <w:rPr>
          <w:sz w:val="24"/>
          <w:szCs w:val="24"/>
        </w:rPr>
        <w:t xml:space="preserve">участники </w:t>
      </w:r>
      <w:r w:rsidRPr="00FB67BE">
        <w:rPr>
          <w:sz w:val="24"/>
          <w:szCs w:val="24"/>
        </w:rPr>
        <w:t>должн</w:t>
      </w:r>
      <w:r w:rsidR="00352B71">
        <w:rPr>
          <w:sz w:val="24"/>
          <w:szCs w:val="24"/>
        </w:rPr>
        <w:t>ы</w:t>
      </w:r>
      <w:r w:rsidRPr="00FB67BE">
        <w:rPr>
          <w:sz w:val="24"/>
          <w:szCs w:val="24"/>
        </w:rPr>
        <w:t xml:space="preserve"> </w:t>
      </w:r>
      <w:r w:rsidR="004563F7">
        <w:rPr>
          <w:sz w:val="24"/>
          <w:szCs w:val="24"/>
        </w:rPr>
        <w:t>загрузить обновленное ценовое</w:t>
      </w:r>
      <w:r w:rsidR="00352B71">
        <w:rPr>
          <w:sz w:val="24"/>
          <w:szCs w:val="24"/>
        </w:rPr>
        <w:t xml:space="preserve"> предложение</w:t>
      </w:r>
      <w:r w:rsidR="004563F7">
        <w:rPr>
          <w:sz w:val="24"/>
          <w:szCs w:val="24"/>
        </w:rPr>
        <w:t xml:space="preserve"> с учетом ставки</w:t>
      </w:r>
      <w:r w:rsidR="00352B71">
        <w:rPr>
          <w:sz w:val="24"/>
          <w:szCs w:val="24"/>
        </w:rPr>
        <w:t xml:space="preserve"> на электронн</w:t>
      </w:r>
      <w:r w:rsidR="004563F7">
        <w:rPr>
          <w:sz w:val="24"/>
          <w:szCs w:val="24"/>
        </w:rPr>
        <w:t>ой</w:t>
      </w:r>
      <w:r w:rsidR="00352B71">
        <w:rPr>
          <w:sz w:val="24"/>
          <w:szCs w:val="24"/>
        </w:rPr>
        <w:t xml:space="preserve"> площадк</w:t>
      </w:r>
      <w:r w:rsidR="004563F7">
        <w:rPr>
          <w:sz w:val="24"/>
          <w:szCs w:val="24"/>
        </w:rPr>
        <w:t>е</w:t>
      </w:r>
      <w:r w:rsidR="00352B71">
        <w:rPr>
          <w:sz w:val="24"/>
          <w:szCs w:val="24"/>
        </w:rPr>
        <w:t xml:space="preserve">, </w:t>
      </w:r>
      <w:r w:rsidR="00352B71" w:rsidRPr="00FB67BE">
        <w:rPr>
          <w:sz w:val="24"/>
          <w:szCs w:val="24"/>
        </w:rPr>
        <w:t>копию</w:t>
      </w:r>
      <w:r w:rsidRPr="00FB67BE">
        <w:rPr>
          <w:sz w:val="24"/>
          <w:szCs w:val="24"/>
        </w:rPr>
        <w:t xml:space="preserve"> коммерческого предложения, исполнения обязательных и основных требований, заверенное подписью руководителя и печатью компании.</w:t>
      </w:r>
      <w:bookmarkEnd w:id="1"/>
    </w:p>
    <w:p w14:paraId="081BC7E8" w14:textId="2CD0C0E3" w:rsidR="00AB75B6" w:rsidRDefault="00AB75B6" w:rsidP="00AB75B6">
      <w:pPr>
        <w:spacing w:line="240" w:lineRule="auto"/>
        <w:rPr>
          <w:sz w:val="24"/>
          <w:szCs w:val="24"/>
        </w:rPr>
      </w:pPr>
    </w:p>
    <w:p w14:paraId="14F43230" w14:textId="11024293" w:rsidR="00AB75B6" w:rsidRPr="00CF0F15" w:rsidRDefault="00F47C54" w:rsidP="00F47C54">
      <w:pPr>
        <w:spacing w:line="240" w:lineRule="auto"/>
        <w:rPr>
          <w:b/>
          <w:bCs/>
        </w:rPr>
      </w:pPr>
      <w:r w:rsidRPr="00CF0F15">
        <w:rPr>
          <w:b/>
          <w:bCs/>
        </w:rPr>
        <w:t xml:space="preserve">Спецификация оборудования: </w:t>
      </w:r>
    </w:p>
    <w:p w14:paraId="1BCFCB6F" w14:textId="0DBC255D" w:rsidR="00F47C54" w:rsidRDefault="00F47C54" w:rsidP="00AB75B6">
      <w:pPr>
        <w:spacing w:line="240" w:lineRule="auto"/>
      </w:pPr>
    </w:p>
    <w:p w14:paraId="14BB5FA0" w14:textId="77777777" w:rsidR="00F47C54" w:rsidRPr="00F47C54" w:rsidRDefault="00F47C54" w:rsidP="00F47C54">
      <w:pPr>
        <w:numPr>
          <w:ilvl w:val="0"/>
          <w:numId w:val="39"/>
        </w:numPr>
        <w:spacing w:line="240" w:lineRule="auto"/>
        <w:rPr>
          <w:sz w:val="24"/>
          <w:szCs w:val="24"/>
        </w:rPr>
      </w:pPr>
      <w:r w:rsidRPr="00F47C54">
        <w:rPr>
          <w:sz w:val="24"/>
          <w:szCs w:val="24"/>
        </w:rPr>
        <w:t xml:space="preserve">Сортировщик </w:t>
      </w:r>
      <w:r w:rsidRPr="00F47C54">
        <w:rPr>
          <w:sz w:val="24"/>
          <w:szCs w:val="24"/>
          <w:lang w:val="en-US"/>
        </w:rPr>
        <w:t>Cross</w:t>
      </w:r>
      <w:r w:rsidRPr="00F47C54">
        <w:rPr>
          <w:sz w:val="24"/>
          <w:szCs w:val="24"/>
        </w:rPr>
        <w:t>-</w:t>
      </w:r>
      <w:r w:rsidRPr="00F47C54">
        <w:rPr>
          <w:sz w:val="24"/>
          <w:szCs w:val="24"/>
          <w:lang w:val="en-US"/>
        </w:rPr>
        <w:t>belt</w:t>
      </w:r>
      <w:r w:rsidRPr="00F47C54">
        <w:rPr>
          <w:sz w:val="24"/>
          <w:szCs w:val="24"/>
        </w:rPr>
        <w:t xml:space="preserve"> ≈ 298 м используется для сортировки средних грузов. Имеет в составе линейные приводы для движения кареток. Каждая каретка оснащена механизмом для сброса груза. Шаг кареток 1100 мм. Скорость сортировки регулируемая 2,0 м/с, 2,2 м/с и 2,3 м/с (14000 отправлений в час)</w:t>
      </w:r>
    </w:p>
    <w:p w14:paraId="05F21191" w14:textId="77777777" w:rsidR="00F47C54" w:rsidRDefault="00F47C54" w:rsidP="00AB75B6">
      <w:pPr>
        <w:spacing w:line="240" w:lineRule="auto"/>
        <w:rPr>
          <w:sz w:val="24"/>
          <w:szCs w:val="24"/>
        </w:rPr>
      </w:pPr>
    </w:p>
    <w:p w14:paraId="740E88D4" w14:textId="6CA41025" w:rsidR="00AB75B6" w:rsidRDefault="00AB75B6" w:rsidP="00AB75B6">
      <w:pPr>
        <w:spacing w:line="240" w:lineRule="auto"/>
        <w:rPr>
          <w:sz w:val="24"/>
          <w:szCs w:val="24"/>
        </w:rPr>
      </w:pPr>
    </w:p>
    <w:p w14:paraId="6D0C4144" w14:textId="5F16BCB5" w:rsidR="00AB75B6" w:rsidRDefault="00F47C54" w:rsidP="00F47C54">
      <w:pPr>
        <w:spacing w:line="240" w:lineRule="auto"/>
        <w:jc w:val="center"/>
        <w:rPr>
          <w:sz w:val="24"/>
          <w:szCs w:val="24"/>
        </w:rPr>
      </w:pPr>
      <w:r w:rsidRPr="00F47C54">
        <w:rPr>
          <w:noProof/>
          <w:sz w:val="24"/>
          <w:szCs w:val="24"/>
        </w:rPr>
        <w:lastRenderedPageBreak/>
        <w:drawing>
          <wp:inline distT="0" distB="0" distL="0" distR="0" wp14:anchorId="7D9AED97" wp14:editId="3B99A467">
            <wp:extent cx="5150567" cy="1697648"/>
            <wp:effectExtent l="0" t="0" r="0" b="0"/>
            <wp:docPr id="12" name="Рисунок 11">
              <a:extLst xmlns:a="http://schemas.openxmlformats.org/drawingml/2006/main">
                <a:ext uri="{FF2B5EF4-FFF2-40B4-BE49-F238E27FC236}">
                  <a16:creationId xmlns:a16="http://schemas.microsoft.com/office/drawing/2014/main" id="{323D0D74-4A46-4BEE-8157-31D204890EA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>
                      <a:extLst>
                        <a:ext uri="{FF2B5EF4-FFF2-40B4-BE49-F238E27FC236}">
                          <a16:creationId xmlns:a16="http://schemas.microsoft.com/office/drawing/2014/main" id="{323D0D74-4A46-4BEE-8157-31D204890EA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50567" cy="169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25FAC" w14:textId="77777777" w:rsidR="00F47C54" w:rsidRDefault="00F47C54" w:rsidP="00AB75B6">
      <w:pPr>
        <w:spacing w:line="240" w:lineRule="auto"/>
        <w:rPr>
          <w:sz w:val="24"/>
          <w:szCs w:val="24"/>
        </w:rPr>
      </w:pPr>
    </w:p>
    <w:p w14:paraId="0C7D98DC" w14:textId="495DF036" w:rsidR="00AB75B6" w:rsidRDefault="00AB75B6" w:rsidP="00AB75B6">
      <w:pPr>
        <w:spacing w:line="240" w:lineRule="auto"/>
        <w:rPr>
          <w:sz w:val="24"/>
          <w:szCs w:val="24"/>
        </w:rPr>
      </w:pPr>
    </w:p>
    <w:p w14:paraId="33D51B9D" w14:textId="11912144" w:rsidR="00AB75B6" w:rsidRDefault="00AB75B6" w:rsidP="00AB75B6">
      <w:pPr>
        <w:spacing w:line="240" w:lineRule="auto"/>
        <w:rPr>
          <w:sz w:val="24"/>
          <w:szCs w:val="24"/>
        </w:rPr>
      </w:pPr>
    </w:p>
    <w:p w14:paraId="07B5EF45" w14:textId="5CE82218" w:rsidR="00AB75B6" w:rsidRPr="00F47C54" w:rsidRDefault="00F47C54" w:rsidP="00F47C54">
      <w:pPr>
        <w:pStyle w:val="a7"/>
        <w:numPr>
          <w:ilvl w:val="0"/>
          <w:numId w:val="39"/>
        </w:numPr>
        <w:spacing w:line="240" w:lineRule="auto"/>
        <w:rPr>
          <w:sz w:val="24"/>
          <w:szCs w:val="24"/>
        </w:rPr>
      </w:pPr>
      <w:r w:rsidRPr="00F47C54">
        <w:rPr>
          <w:sz w:val="24"/>
          <w:szCs w:val="24"/>
        </w:rPr>
        <w:t xml:space="preserve">Сортировщик </w:t>
      </w:r>
      <w:r w:rsidRPr="00F47C54">
        <w:rPr>
          <w:sz w:val="24"/>
          <w:szCs w:val="24"/>
          <w:lang w:val="en-US"/>
        </w:rPr>
        <w:t>Cross</w:t>
      </w:r>
      <w:r w:rsidRPr="00F47C54">
        <w:rPr>
          <w:sz w:val="24"/>
          <w:szCs w:val="24"/>
        </w:rPr>
        <w:t>-</w:t>
      </w:r>
      <w:r w:rsidRPr="00F47C54">
        <w:rPr>
          <w:sz w:val="24"/>
          <w:szCs w:val="24"/>
          <w:lang w:val="en-US"/>
        </w:rPr>
        <w:t>belt</w:t>
      </w:r>
      <w:r w:rsidRPr="00F47C54">
        <w:rPr>
          <w:sz w:val="24"/>
          <w:szCs w:val="24"/>
        </w:rPr>
        <w:t xml:space="preserve"> ≈ 130 м используется для сортировки мелких грузов. имеет в составе линейные приводы для движения кареток. Каждая каретка оснащена механизмом для сброса груза. Шаг кареток 1100 мм, . Скорость сортировки регулируемая 1,0 м/с, 1,2 м/с и 1,5 м/с (6000 отправлений в час)</w:t>
      </w:r>
    </w:p>
    <w:p w14:paraId="0DE91370" w14:textId="552A6B33" w:rsidR="00AB75B6" w:rsidRDefault="00AB75B6" w:rsidP="00AB75B6">
      <w:pPr>
        <w:spacing w:line="240" w:lineRule="auto"/>
        <w:rPr>
          <w:sz w:val="24"/>
          <w:szCs w:val="24"/>
        </w:rPr>
      </w:pPr>
    </w:p>
    <w:p w14:paraId="575F6994" w14:textId="059C13B3" w:rsidR="00F47C54" w:rsidRDefault="00F47C54" w:rsidP="00F47C54">
      <w:pPr>
        <w:spacing w:line="240" w:lineRule="auto"/>
        <w:jc w:val="center"/>
        <w:rPr>
          <w:sz w:val="24"/>
          <w:szCs w:val="24"/>
        </w:rPr>
      </w:pPr>
      <w:r w:rsidRPr="00F47C54">
        <w:rPr>
          <w:noProof/>
          <w:sz w:val="24"/>
          <w:szCs w:val="24"/>
        </w:rPr>
        <w:drawing>
          <wp:inline distT="0" distB="0" distL="0" distR="0" wp14:anchorId="72849920" wp14:editId="4E6DDB11">
            <wp:extent cx="5523374" cy="1493520"/>
            <wp:effectExtent l="0" t="0" r="1270" b="0"/>
            <wp:docPr id="14" name="Рисунок 13">
              <a:extLst xmlns:a="http://schemas.openxmlformats.org/drawingml/2006/main">
                <a:ext uri="{FF2B5EF4-FFF2-40B4-BE49-F238E27FC236}">
                  <a16:creationId xmlns:a16="http://schemas.microsoft.com/office/drawing/2014/main" id="{03B01AC1-E348-47DB-B844-B484B0D693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>
                      <a:extLst>
                        <a:ext uri="{FF2B5EF4-FFF2-40B4-BE49-F238E27FC236}">
                          <a16:creationId xmlns:a16="http://schemas.microsoft.com/office/drawing/2014/main" id="{03B01AC1-E348-47DB-B844-B484B0D693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29472" cy="1495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E82C7" w14:textId="30DBD5CD" w:rsidR="00AB75B6" w:rsidRDefault="00AB75B6" w:rsidP="00F47C54">
      <w:pPr>
        <w:spacing w:line="240" w:lineRule="auto"/>
        <w:ind w:firstLine="0"/>
        <w:rPr>
          <w:sz w:val="24"/>
          <w:szCs w:val="24"/>
        </w:rPr>
      </w:pPr>
    </w:p>
    <w:p w14:paraId="119561E8" w14:textId="77777777" w:rsidR="00F47C54" w:rsidRPr="00F47C54" w:rsidRDefault="00F47C54" w:rsidP="00F47C54">
      <w:pPr>
        <w:spacing w:line="240" w:lineRule="auto"/>
        <w:rPr>
          <w:b/>
          <w:bCs/>
          <w:sz w:val="24"/>
          <w:szCs w:val="24"/>
        </w:rPr>
      </w:pPr>
      <w:r w:rsidRPr="00F47C54">
        <w:rPr>
          <w:b/>
          <w:bCs/>
          <w:sz w:val="24"/>
          <w:szCs w:val="24"/>
        </w:rPr>
        <w:t>Технические параметры</w:t>
      </w:r>
    </w:p>
    <w:p w14:paraId="7CA5D437" w14:textId="26666D1E" w:rsidR="00AB75B6" w:rsidRDefault="00F47C54" w:rsidP="00AB75B6">
      <w:pPr>
        <w:spacing w:line="240" w:lineRule="auto"/>
        <w:rPr>
          <w:sz w:val="24"/>
          <w:szCs w:val="24"/>
        </w:rPr>
      </w:pPr>
      <w:r w:rsidRPr="00F47C54">
        <w:rPr>
          <w:noProof/>
          <w:sz w:val="24"/>
          <w:szCs w:val="24"/>
        </w:rPr>
        <w:drawing>
          <wp:inline distT="0" distB="0" distL="0" distR="0" wp14:anchorId="303028AB" wp14:editId="4294EB1B">
            <wp:extent cx="5765544" cy="900268"/>
            <wp:effectExtent l="0" t="0" r="0" b="0"/>
            <wp:docPr id="6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A107B366-04DC-4AC4-8D87-63D9C208D7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A107B366-04DC-4AC4-8D87-63D9C208D7D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5544" cy="900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4DC29" w14:textId="41E30B96" w:rsidR="00F47C54" w:rsidRDefault="00F47C54" w:rsidP="00F47C54">
      <w:pPr>
        <w:spacing w:line="240" w:lineRule="auto"/>
        <w:jc w:val="center"/>
        <w:rPr>
          <w:sz w:val="24"/>
          <w:szCs w:val="24"/>
        </w:rPr>
      </w:pPr>
      <w:r w:rsidRPr="00F47C54">
        <w:rPr>
          <w:noProof/>
          <w:sz w:val="24"/>
          <w:szCs w:val="24"/>
        </w:rPr>
        <w:drawing>
          <wp:inline distT="0" distB="0" distL="0" distR="0" wp14:anchorId="6AC0BE83" wp14:editId="7F598D0A">
            <wp:extent cx="4796758" cy="1716961"/>
            <wp:effectExtent l="0" t="0" r="4445" b="0"/>
            <wp:docPr id="8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B905A553-BE4F-498E-ADC4-9D2742C22E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B905A553-BE4F-498E-ADC4-9D2742C22E6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96758" cy="1716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0628B" w14:textId="42637C40" w:rsidR="00F47C54" w:rsidRDefault="00F47C54" w:rsidP="00F47C54">
      <w:pPr>
        <w:spacing w:line="240" w:lineRule="auto"/>
        <w:jc w:val="center"/>
        <w:rPr>
          <w:sz w:val="24"/>
          <w:szCs w:val="24"/>
        </w:rPr>
      </w:pPr>
      <w:r w:rsidRPr="00F47C54">
        <w:rPr>
          <w:noProof/>
          <w:sz w:val="24"/>
          <w:szCs w:val="24"/>
        </w:rPr>
        <w:drawing>
          <wp:inline distT="0" distB="0" distL="0" distR="0" wp14:anchorId="7DA285C7" wp14:editId="5EF31E06">
            <wp:extent cx="4600112" cy="1795071"/>
            <wp:effectExtent l="0" t="0" r="0" b="0"/>
            <wp:docPr id="10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BCAABEE5-6C4E-4690-9645-B10DB4E05E5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BCAABEE5-6C4E-4690-9645-B10DB4E05E5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00112" cy="1795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DCE48" w14:textId="77777777" w:rsidR="00F47C54" w:rsidRDefault="00F47C54" w:rsidP="00AB75B6">
      <w:pPr>
        <w:spacing w:line="240" w:lineRule="auto"/>
        <w:rPr>
          <w:sz w:val="24"/>
          <w:szCs w:val="24"/>
        </w:rPr>
      </w:pPr>
    </w:p>
    <w:p w14:paraId="790D12ED" w14:textId="77777777" w:rsidR="00F47C54" w:rsidRDefault="00F47C54" w:rsidP="00AB75B6">
      <w:pPr>
        <w:spacing w:line="240" w:lineRule="auto"/>
      </w:pPr>
      <w:r w:rsidRPr="00CF0F15">
        <w:rPr>
          <w:b/>
          <w:bCs/>
        </w:rPr>
        <w:t xml:space="preserve">Общее описание работы системы средне-размерного </w:t>
      </w:r>
      <w:proofErr w:type="spellStart"/>
      <w:r w:rsidRPr="00CF0F15">
        <w:rPr>
          <w:b/>
          <w:bCs/>
        </w:rPr>
        <w:t>сортера</w:t>
      </w:r>
      <w:proofErr w:type="spellEnd"/>
      <w:r>
        <w:t xml:space="preserve">. </w:t>
      </w:r>
    </w:p>
    <w:p w14:paraId="2C63AC67" w14:textId="77777777" w:rsidR="00F47C54" w:rsidRDefault="00F47C54" w:rsidP="00AB75B6">
      <w:pPr>
        <w:spacing w:line="240" w:lineRule="auto"/>
      </w:pPr>
      <w:r>
        <w:lastRenderedPageBreak/>
        <w:t xml:space="preserve">Выкладка на конвейерную систему производится навалом в четырех точках на уровне пола, для обеспечения равномерности загрузки подающих </w:t>
      </w:r>
      <w:proofErr w:type="spellStart"/>
      <w:r>
        <w:t>инфидов</w:t>
      </w:r>
      <w:proofErr w:type="spellEnd"/>
      <w:r>
        <w:t xml:space="preserve"> </w:t>
      </w:r>
    </w:p>
    <w:p w14:paraId="6B2F299F" w14:textId="783F4DA8" w:rsidR="00F47C54" w:rsidRDefault="00F47C54" w:rsidP="00F47C54">
      <w:pPr>
        <w:spacing w:line="240" w:lineRule="auto"/>
        <w:jc w:val="center"/>
      </w:pPr>
      <w:r w:rsidRPr="00F47C54">
        <w:rPr>
          <w:noProof/>
          <w:sz w:val="24"/>
          <w:szCs w:val="24"/>
        </w:rPr>
        <w:drawing>
          <wp:inline distT="0" distB="0" distL="0" distR="0" wp14:anchorId="2F932962" wp14:editId="3BA7581D">
            <wp:extent cx="4744486" cy="31546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48460" cy="3157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4715F" w14:textId="577B9B95" w:rsidR="00F47C54" w:rsidRDefault="00F47C54" w:rsidP="00F47C54">
      <w:pPr>
        <w:spacing w:line="240" w:lineRule="auto"/>
        <w:jc w:val="center"/>
      </w:pPr>
    </w:p>
    <w:p w14:paraId="0D4CFE24" w14:textId="0B5CA436" w:rsidR="00AB75B6" w:rsidRPr="00F47C54" w:rsidRDefault="00F47C54" w:rsidP="00AB75B6">
      <w:pPr>
        <w:spacing w:line="240" w:lineRule="auto"/>
        <w:rPr>
          <w:sz w:val="24"/>
          <w:szCs w:val="24"/>
        </w:rPr>
      </w:pPr>
      <w:r>
        <w:t>В составе системы сортировки имеется 14 комплектов входных конвейеров (7 для каждой из входных зон), каждая зона подачи укомплектована системой весового контроля и камерой</w:t>
      </w:r>
      <w:r w:rsidRPr="00F47C54">
        <w:t xml:space="preserve"> </w:t>
      </w:r>
      <w:r>
        <w:t>считывания маркировки</w:t>
      </w:r>
    </w:p>
    <w:p w14:paraId="6A3E7644" w14:textId="794C0C48" w:rsidR="00AB75B6" w:rsidRDefault="00AB75B6" w:rsidP="00AB75B6">
      <w:pPr>
        <w:spacing w:line="240" w:lineRule="auto"/>
        <w:rPr>
          <w:sz w:val="24"/>
          <w:szCs w:val="24"/>
        </w:rPr>
      </w:pPr>
    </w:p>
    <w:p w14:paraId="7580107A" w14:textId="3731542E" w:rsidR="00AB75B6" w:rsidRDefault="00F47C54" w:rsidP="00F47C54">
      <w:pPr>
        <w:spacing w:line="240" w:lineRule="auto"/>
        <w:jc w:val="center"/>
        <w:rPr>
          <w:sz w:val="24"/>
          <w:szCs w:val="24"/>
        </w:rPr>
      </w:pPr>
      <w:r w:rsidRPr="00F47C54">
        <w:rPr>
          <w:noProof/>
          <w:sz w:val="24"/>
          <w:szCs w:val="24"/>
        </w:rPr>
        <w:drawing>
          <wp:inline distT="0" distB="0" distL="0" distR="0" wp14:anchorId="7A773E5A" wp14:editId="0FADAE7D">
            <wp:extent cx="5482803" cy="358902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308" cy="3591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AAEFB" w14:textId="58B7A9F3" w:rsidR="00AB75B6" w:rsidRDefault="00AB75B6" w:rsidP="00AB75B6">
      <w:pPr>
        <w:spacing w:line="240" w:lineRule="auto"/>
        <w:rPr>
          <w:sz w:val="24"/>
          <w:szCs w:val="24"/>
        </w:rPr>
      </w:pPr>
    </w:p>
    <w:p w14:paraId="38DF4093" w14:textId="77777777" w:rsidR="00F47C54" w:rsidRDefault="00F47C54" w:rsidP="00AB75B6">
      <w:pPr>
        <w:spacing w:line="240" w:lineRule="auto"/>
      </w:pPr>
      <w:r>
        <w:t xml:space="preserve">В процессе сортировки обеспечивается считывание маркировки отправлений с 5 сторон, допускается использовать несколько штрихкодов на одной стороне. Две группы камер считывания, обеспечивают сокращения время нахождения груза на </w:t>
      </w:r>
      <w:proofErr w:type="spellStart"/>
      <w:r>
        <w:t>сортере</w:t>
      </w:r>
      <w:proofErr w:type="spellEnd"/>
      <w:r>
        <w:t>.</w:t>
      </w:r>
    </w:p>
    <w:p w14:paraId="5DAE3953" w14:textId="33BEE9F4" w:rsidR="00F47C54" w:rsidRDefault="00F47C54" w:rsidP="00AB75B6">
      <w:pPr>
        <w:spacing w:line="240" w:lineRule="auto"/>
      </w:pPr>
      <w:r w:rsidRPr="00F47C54">
        <w:rPr>
          <w:noProof/>
        </w:rPr>
        <w:lastRenderedPageBreak/>
        <w:drawing>
          <wp:inline distT="0" distB="0" distL="0" distR="0" wp14:anchorId="3E21F6C1" wp14:editId="0D5F0928">
            <wp:extent cx="5722620" cy="1654562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9037" cy="1656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5019B" w14:textId="77777777" w:rsidR="00F47C54" w:rsidRDefault="00F47C54" w:rsidP="00AB75B6">
      <w:pPr>
        <w:spacing w:line="240" w:lineRule="auto"/>
      </w:pPr>
    </w:p>
    <w:p w14:paraId="599DE05E" w14:textId="77777777" w:rsidR="00F47C54" w:rsidRDefault="00F47C54" w:rsidP="00AB75B6">
      <w:pPr>
        <w:spacing w:line="240" w:lineRule="auto"/>
      </w:pPr>
    </w:p>
    <w:p w14:paraId="18FFB628" w14:textId="7A3B8D05" w:rsidR="00AB75B6" w:rsidRDefault="00F47C54" w:rsidP="00AB75B6">
      <w:pPr>
        <w:spacing w:line="240" w:lineRule="auto"/>
        <w:rPr>
          <w:sz w:val="24"/>
          <w:szCs w:val="24"/>
        </w:rPr>
      </w:pPr>
      <w:r>
        <w:t xml:space="preserve"> Каждый шут сброса оборудован датчиками </w:t>
      </w:r>
      <w:proofErr w:type="spellStart"/>
      <w:r>
        <w:t>преднаполнения</w:t>
      </w:r>
      <w:proofErr w:type="spellEnd"/>
      <w:r>
        <w:t xml:space="preserve"> и наполнения, а также группа шутов оборудованы световой и звуковой колонной заполнения Количество направлений для сортировки отправлений 200 +2 ошибки считывания</w:t>
      </w:r>
    </w:p>
    <w:p w14:paraId="02A88D57" w14:textId="6B0F5190" w:rsidR="00AD1C37" w:rsidRDefault="00F47C54" w:rsidP="00F47C54">
      <w:pPr>
        <w:spacing w:line="240" w:lineRule="auto"/>
        <w:jc w:val="center"/>
        <w:rPr>
          <w:rStyle w:val="FontStyle57"/>
          <w:sz w:val="24"/>
          <w:szCs w:val="24"/>
        </w:rPr>
      </w:pPr>
      <w:r w:rsidRPr="00F47C54">
        <w:rPr>
          <w:rStyle w:val="FontStyle57"/>
          <w:noProof/>
          <w:sz w:val="24"/>
          <w:szCs w:val="24"/>
        </w:rPr>
        <w:drawing>
          <wp:inline distT="0" distB="0" distL="0" distR="0" wp14:anchorId="45B8E7F7" wp14:editId="61A7C2E0">
            <wp:extent cx="2150185" cy="1783080"/>
            <wp:effectExtent l="0" t="0" r="254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52906" cy="1785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0F2E1" w14:textId="4410A6DE" w:rsidR="00AD1C37" w:rsidRDefault="00AD1C37" w:rsidP="00AD1C37">
      <w:pPr>
        <w:spacing w:line="240" w:lineRule="auto"/>
        <w:rPr>
          <w:rStyle w:val="FontStyle57"/>
          <w:sz w:val="24"/>
          <w:szCs w:val="24"/>
        </w:rPr>
      </w:pPr>
    </w:p>
    <w:p w14:paraId="03788F35" w14:textId="431A92EF" w:rsidR="00AD1C37" w:rsidRDefault="00AD1C37" w:rsidP="00AD1C37">
      <w:pPr>
        <w:spacing w:line="240" w:lineRule="auto"/>
        <w:rPr>
          <w:rStyle w:val="FontStyle57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928"/>
        <w:gridCol w:w="6701"/>
        <w:gridCol w:w="218"/>
        <w:gridCol w:w="183"/>
        <w:gridCol w:w="212"/>
        <w:gridCol w:w="6"/>
        <w:gridCol w:w="218"/>
      </w:tblGrid>
      <w:tr w:rsidR="00AB75B6" w:rsidRPr="00AB75B6" w14:paraId="3BB0B3DE" w14:textId="77777777" w:rsidTr="00CF0F15">
        <w:trPr>
          <w:trHeight w:val="300"/>
          <w:jc w:val="center"/>
        </w:trPr>
        <w:tc>
          <w:tcPr>
            <w:tcW w:w="46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6D9DB" w14:textId="77777777" w:rsidR="00F47C54" w:rsidRPr="00CF0F15" w:rsidRDefault="00F47C54" w:rsidP="00AB75B6">
            <w:pPr>
              <w:spacing w:line="240" w:lineRule="auto"/>
              <w:ind w:firstLine="0"/>
              <w:jc w:val="left"/>
              <w:rPr>
                <w:b/>
                <w:bCs/>
              </w:rPr>
            </w:pPr>
            <w:r w:rsidRPr="00CF0F15">
              <w:rPr>
                <w:b/>
                <w:bCs/>
              </w:rPr>
              <w:t xml:space="preserve">Общее описание работы системы мало-размерного </w:t>
            </w:r>
            <w:proofErr w:type="spellStart"/>
            <w:r w:rsidRPr="00CF0F15">
              <w:rPr>
                <w:b/>
                <w:bCs/>
              </w:rPr>
              <w:t>сортера</w:t>
            </w:r>
            <w:proofErr w:type="spellEnd"/>
            <w:r w:rsidRPr="00CF0F15">
              <w:rPr>
                <w:b/>
                <w:bCs/>
              </w:rPr>
              <w:t xml:space="preserve"> </w:t>
            </w:r>
          </w:p>
          <w:p w14:paraId="6642716A" w14:textId="77777777" w:rsidR="00F47C54" w:rsidRDefault="00F47C54" w:rsidP="00AB75B6">
            <w:pPr>
              <w:spacing w:line="240" w:lineRule="auto"/>
              <w:ind w:firstLine="0"/>
              <w:jc w:val="left"/>
            </w:pPr>
            <w:r>
              <w:t xml:space="preserve">Выкладка на конвейерную систему производится навалом в четырех точках на уровне пола, после идентификации на средне размерном </w:t>
            </w:r>
            <w:proofErr w:type="spellStart"/>
            <w:r>
              <w:t>сортере</w:t>
            </w:r>
            <w:proofErr w:type="spellEnd"/>
            <w:r>
              <w:t xml:space="preserve">. B составе системы сортировки имеется 5 комплектов входных конвейеров, каждая зона подачи укомплектована системой весового контроля и камерой считывания маркировки </w:t>
            </w:r>
          </w:p>
          <w:p w14:paraId="639EF83D" w14:textId="6A16D357" w:rsidR="00F47C54" w:rsidRDefault="00F47C54" w:rsidP="00F47C54">
            <w:pPr>
              <w:spacing w:line="240" w:lineRule="auto"/>
              <w:ind w:firstLine="0"/>
              <w:jc w:val="center"/>
            </w:pPr>
            <w:r w:rsidRPr="00F47C54">
              <w:rPr>
                <w:noProof/>
              </w:rPr>
              <w:drawing>
                <wp:inline distT="0" distB="0" distL="0" distR="0" wp14:anchorId="08B68D5F" wp14:editId="5E5A240A">
                  <wp:extent cx="6645910" cy="950595"/>
                  <wp:effectExtent l="0" t="0" r="2540" b="190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950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928511" w14:textId="77777777" w:rsidR="00F47C54" w:rsidRDefault="00F47C54" w:rsidP="00AB75B6">
            <w:pPr>
              <w:spacing w:line="240" w:lineRule="auto"/>
              <w:ind w:firstLine="0"/>
              <w:jc w:val="left"/>
            </w:pPr>
          </w:p>
          <w:p w14:paraId="50060EC2" w14:textId="77777777" w:rsidR="00CF0F15" w:rsidRDefault="00F47C54" w:rsidP="00AB75B6">
            <w:pPr>
              <w:spacing w:line="240" w:lineRule="auto"/>
              <w:ind w:firstLine="0"/>
              <w:jc w:val="left"/>
            </w:pPr>
            <w:r>
              <w:t xml:space="preserve">В процессе сортировки обеспечивается считывание маркировки отправлений с 5 сторон, допускается использовать несколько штрихкодов на одной стороне. Каждый шут сброса оборудован датчиками пред наполнения и наполнения, а также группа шутов оборудованы световой и звуковой колонной заполнения Количество направлений для сортировки отправлений 200 +2 ошибки считывания (дублируют шуты средне размерного </w:t>
            </w:r>
            <w:proofErr w:type="spellStart"/>
            <w:r>
              <w:t>сортера</w:t>
            </w:r>
            <w:proofErr w:type="spellEnd"/>
            <w:r>
              <w:t xml:space="preserve"> или назначаются в WMS иные значения </w:t>
            </w:r>
          </w:p>
          <w:p w14:paraId="7255C4E1" w14:textId="77777777" w:rsidR="00CF0F15" w:rsidRPr="00CF0F15" w:rsidRDefault="00F47C54" w:rsidP="00AB75B6">
            <w:pPr>
              <w:spacing w:line="240" w:lineRule="auto"/>
              <w:ind w:firstLine="0"/>
              <w:jc w:val="left"/>
              <w:rPr>
                <w:b/>
                <w:bCs/>
              </w:rPr>
            </w:pPr>
            <w:r w:rsidRPr="00CF0F15">
              <w:rPr>
                <w:b/>
                <w:bCs/>
              </w:rPr>
              <w:t xml:space="preserve">Штрих-коды </w:t>
            </w:r>
          </w:p>
          <w:p w14:paraId="4DF2478D" w14:textId="1371083D" w:rsidR="00AB75B6" w:rsidRPr="00AB75B6" w:rsidRDefault="00F47C54" w:rsidP="00AB75B6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t>Все предметы, отправляемые на сортировочную систему, имеют штрих-код, по которому должна производиться идентификация предмета. Сканирующее оборудование сортировочной системы позволит успешно считывать штрих-коды, удовлетворяющие следующим минимальным требованиям:</w:t>
            </w:r>
          </w:p>
        </w:tc>
        <w:tc>
          <w:tcPr>
            <w:tcW w:w="1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FCFA7" w14:textId="77777777" w:rsidR="00AB75B6" w:rsidRPr="00AB75B6" w:rsidRDefault="00AB75B6" w:rsidP="00AB75B6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E14EF" w14:textId="77777777" w:rsidR="00AB75B6" w:rsidRPr="00AB75B6" w:rsidRDefault="00AB75B6" w:rsidP="00AB75B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5D171" w14:textId="77777777" w:rsidR="00AB75B6" w:rsidRPr="00AB75B6" w:rsidRDefault="00AB75B6" w:rsidP="00AB75B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A64B33" w:rsidRPr="00AB75B6" w14:paraId="7CCF974D" w14:textId="77777777" w:rsidTr="00CF0F15">
        <w:trPr>
          <w:gridAfter w:val="2"/>
          <w:wAfter w:w="113" w:type="pct"/>
          <w:trHeight w:val="288"/>
          <w:jc w:val="center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635CF" w14:textId="35BBA7C9" w:rsidR="00A64B33" w:rsidRPr="00AB75B6" w:rsidRDefault="00CF0F15" w:rsidP="00CF0F15">
            <w:pPr>
              <w:spacing w:line="240" w:lineRule="auto"/>
              <w:ind w:firstLine="0"/>
              <w:rPr>
                <w:color w:val="000000"/>
                <w:sz w:val="18"/>
                <w:szCs w:val="18"/>
              </w:rPr>
            </w:pPr>
            <w:r w:rsidRPr="00CF0F15">
              <w:rPr>
                <w:noProof/>
                <w:color w:val="000000"/>
                <w:sz w:val="18"/>
                <w:szCs w:val="18"/>
              </w:rPr>
              <w:lastRenderedPageBreak/>
              <w:drawing>
                <wp:inline distT="0" distB="0" distL="0" distR="0" wp14:anchorId="7B20988B" wp14:editId="05C1D8D3">
                  <wp:extent cx="1729740" cy="1552575"/>
                  <wp:effectExtent l="0" t="0" r="381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984" cy="1552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55AD6B" w14:textId="77777777" w:rsidR="00A64B33" w:rsidRDefault="00A64B33" w:rsidP="00A64B33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  <w:p w14:paraId="26B3E9D2" w14:textId="77777777" w:rsidR="00CF0F15" w:rsidRDefault="00CF0F15" w:rsidP="00A64B33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  <w:p w14:paraId="1B314394" w14:textId="77777777" w:rsidR="00CF0F15" w:rsidRDefault="00CF0F15" w:rsidP="00A64B33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  <w:p w14:paraId="1D5AF9C1" w14:textId="5F1DF447" w:rsidR="00CF0F15" w:rsidRPr="00AB75B6" w:rsidRDefault="00CF0F15" w:rsidP="00A64B33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0B899" w14:textId="77777777" w:rsidR="00A64B33" w:rsidRPr="00AB75B6" w:rsidRDefault="00A64B33" w:rsidP="00A64B33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6942E" w14:textId="77777777" w:rsidR="00A64B33" w:rsidRPr="00AB75B6" w:rsidRDefault="00A64B33" w:rsidP="00A64B33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</w:tbl>
    <w:p w14:paraId="527AC423" w14:textId="77777777" w:rsidR="00CF0F15" w:rsidRDefault="00CF0F15" w:rsidP="00AB75B6">
      <w:pPr>
        <w:spacing w:line="240" w:lineRule="auto"/>
        <w:ind w:firstLine="0"/>
      </w:pPr>
      <w:r>
        <w:t>- штрих-код линейный (а не двумерный), например, CODE 128, CODE 39, EAN 13</w:t>
      </w:r>
    </w:p>
    <w:p w14:paraId="43AFBA7D" w14:textId="77777777" w:rsidR="00CF0F15" w:rsidRDefault="00CF0F15" w:rsidP="00AB75B6">
      <w:pPr>
        <w:spacing w:line="240" w:lineRule="auto"/>
        <w:ind w:firstLine="0"/>
      </w:pPr>
      <w:r>
        <w:t xml:space="preserve"> - минимальная ширина линии штрих-кода (X -</w:t>
      </w:r>
      <w:proofErr w:type="spellStart"/>
      <w:r>
        <w:t>Dimension</w:t>
      </w:r>
      <w:proofErr w:type="spellEnd"/>
      <w:r>
        <w:t xml:space="preserve">) - 0,3 мм; </w:t>
      </w:r>
    </w:p>
    <w:p w14:paraId="4B8B8459" w14:textId="77777777" w:rsidR="00CF0F15" w:rsidRDefault="00CF0F15" w:rsidP="00AB75B6">
      <w:pPr>
        <w:spacing w:line="240" w:lineRule="auto"/>
        <w:ind w:firstLine="0"/>
      </w:pPr>
      <w:r>
        <w:t>- минимальная высота штрих-кода (</w:t>
      </w:r>
      <w:proofErr w:type="spellStart"/>
      <w:r>
        <w:t>barcode</w:t>
      </w:r>
      <w:proofErr w:type="spellEnd"/>
      <w:r>
        <w:t xml:space="preserve"> </w:t>
      </w:r>
      <w:proofErr w:type="spellStart"/>
      <w:r>
        <w:t>height</w:t>
      </w:r>
      <w:proofErr w:type="spellEnd"/>
      <w:r>
        <w:t>) - 20 мм;</w:t>
      </w:r>
    </w:p>
    <w:p w14:paraId="2196361A" w14:textId="77777777" w:rsidR="00CF0F15" w:rsidRDefault="00CF0F15" w:rsidP="00AB75B6">
      <w:pPr>
        <w:spacing w:line="240" w:lineRule="auto"/>
        <w:ind w:firstLine="0"/>
      </w:pPr>
      <w:r>
        <w:t xml:space="preserve"> - пустая зона вокруг штрих-кода (</w:t>
      </w:r>
      <w:proofErr w:type="spellStart"/>
      <w:r>
        <w:t>quiet</w:t>
      </w:r>
      <w:proofErr w:type="spellEnd"/>
      <w:r>
        <w:t xml:space="preserve"> </w:t>
      </w:r>
      <w:proofErr w:type="spellStart"/>
      <w:r>
        <w:t>zone</w:t>
      </w:r>
      <w:proofErr w:type="spellEnd"/>
      <w:r>
        <w:t xml:space="preserve">) – не менее 5 мм; </w:t>
      </w:r>
    </w:p>
    <w:p w14:paraId="77421A22" w14:textId="77777777" w:rsidR="00CF0F15" w:rsidRDefault="00CF0F15" w:rsidP="00AB75B6">
      <w:pPr>
        <w:spacing w:line="240" w:lineRule="auto"/>
        <w:ind w:firstLine="0"/>
      </w:pPr>
      <w:r>
        <w:t xml:space="preserve">- качество штрих-кода - </w:t>
      </w:r>
      <w:proofErr w:type="spellStart"/>
      <w:r>
        <w:t>grade</w:t>
      </w:r>
      <w:proofErr w:type="spellEnd"/>
      <w:r>
        <w:t xml:space="preserve"> В по стандарту ANSI или лучше; </w:t>
      </w:r>
    </w:p>
    <w:p w14:paraId="76435C92" w14:textId="77777777" w:rsidR="00CF0F15" w:rsidRDefault="00CF0F15" w:rsidP="00AB75B6">
      <w:pPr>
        <w:spacing w:line="240" w:lineRule="auto"/>
        <w:ind w:firstLine="0"/>
      </w:pPr>
      <w:r>
        <w:t xml:space="preserve">- считывание штрих-кода происходит с пяти сторон предмета; </w:t>
      </w:r>
    </w:p>
    <w:p w14:paraId="5A0BE27B" w14:textId="77777777" w:rsidR="00CF0F15" w:rsidRDefault="00CF0F15" w:rsidP="00AB75B6">
      <w:pPr>
        <w:spacing w:line="240" w:lineRule="auto"/>
        <w:ind w:firstLine="0"/>
      </w:pPr>
      <w:r>
        <w:t xml:space="preserve">- отклонение плоскости штрих-кода от указанной плоскости - не более 15 градусов; </w:t>
      </w:r>
    </w:p>
    <w:p w14:paraId="3073AAD4" w14:textId="77777777" w:rsidR="00CF0F15" w:rsidRDefault="00CF0F15" w:rsidP="00AB75B6">
      <w:pPr>
        <w:spacing w:line="240" w:lineRule="auto"/>
        <w:ind w:firstLine="0"/>
      </w:pPr>
      <w:r>
        <w:t xml:space="preserve">- положение штрих-кода в указанной плоскости: в любом месте посылки; </w:t>
      </w:r>
    </w:p>
    <w:p w14:paraId="5D6077CB" w14:textId="77777777" w:rsidR="00CF0F15" w:rsidRDefault="00CF0F15" w:rsidP="00AB75B6">
      <w:pPr>
        <w:spacing w:line="240" w:lineRule="auto"/>
        <w:ind w:firstLine="0"/>
      </w:pPr>
      <w:r>
        <w:t xml:space="preserve">- поворот штрих-кода в указанной плоскости: 360 градусов; </w:t>
      </w:r>
    </w:p>
    <w:p w14:paraId="381667A3" w14:textId="77777777" w:rsidR="00CF0F15" w:rsidRDefault="00CF0F15" w:rsidP="00AB75B6">
      <w:pPr>
        <w:spacing w:line="240" w:lineRule="auto"/>
        <w:ind w:firstLine="0"/>
      </w:pPr>
      <w:r>
        <w:t xml:space="preserve">- цвет: линии кода - черный, фон кода - белый; </w:t>
      </w:r>
    </w:p>
    <w:p w14:paraId="6E15E5A0" w14:textId="77777777" w:rsidR="00CF0F15" w:rsidRDefault="00CF0F15" w:rsidP="00AB75B6">
      <w:pPr>
        <w:spacing w:line="240" w:lineRule="auto"/>
        <w:ind w:firstLine="0"/>
      </w:pPr>
      <w:r>
        <w:t xml:space="preserve">- искривление поверхности, на которой напечатан штрих-код: </w:t>
      </w:r>
    </w:p>
    <w:p w14:paraId="65904DBF" w14:textId="77777777" w:rsidR="00CF0F15" w:rsidRDefault="00CF0F15" w:rsidP="00AB75B6">
      <w:pPr>
        <w:spacing w:line="240" w:lineRule="auto"/>
        <w:ind w:firstLine="0"/>
      </w:pPr>
      <w:r>
        <w:t xml:space="preserve">- («вогнутость»/«выгнутость») — не более 5% к длине области поверхности, занимаемой штрих-кодом по направлению искривления. </w:t>
      </w:r>
    </w:p>
    <w:p w14:paraId="5CBA7BCD" w14:textId="77777777" w:rsidR="00CF0F15" w:rsidRDefault="00CF0F15" w:rsidP="00AB75B6">
      <w:pPr>
        <w:spacing w:line="240" w:lineRule="auto"/>
        <w:ind w:firstLine="0"/>
      </w:pPr>
      <w:r w:rsidRPr="00CF0F15">
        <w:rPr>
          <w:b/>
          <w:bCs/>
        </w:rPr>
        <w:t>Требования по электропитанию</w:t>
      </w:r>
      <w:r>
        <w:t xml:space="preserve"> </w:t>
      </w:r>
    </w:p>
    <w:p w14:paraId="6D83BAE1" w14:textId="792C3E29" w:rsidR="00AD1C37" w:rsidRDefault="00CF0F15" w:rsidP="00AB75B6">
      <w:pPr>
        <w:spacing w:line="240" w:lineRule="auto"/>
        <w:ind w:firstLine="0"/>
      </w:pPr>
      <w:r>
        <w:t>Установленная мощность для сортировочной системы: около 50 кВт (требует дополнительного уточнения) Род тока: переменный Напряжение: 380 В, 50 Гц Подключение: пятипроводное (3 фазы + N+ PE) Коэффициент мощности: более 0.9</w:t>
      </w:r>
    </w:p>
    <w:p w14:paraId="3159B12B" w14:textId="58EE8547" w:rsidR="00CF0F15" w:rsidRDefault="00CF0F15" w:rsidP="00AB75B6">
      <w:pPr>
        <w:spacing w:line="240" w:lineRule="auto"/>
        <w:ind w:firstLine="0"/>
      </w:pPr>
    </w:p>
    <w:p w14:paraId="517BD9A5" w14:textId="77777777" w:rsidR="00CF0F15" w:rsidRDefault="00CF0F15" w:rsidP="00AB75B6">
      <w:pPr>
        <w:spacing w:line="240" w:lineRule="auto"/>
        <w:ind w:firstLine="0"/>
        <w:rPr>
          <w:rStyle w:val="FontStyle57"/>
          <w:sz w:val="24"/>
          <w:szCs w:val="24"/>
        </w:rPr>
      </w:pPr>
    </w:p>
    <w:sectPr w:rsidR="00CF0F15" w:rsidSect="00153019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03A41D4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multilevel"/>
    <w:tmpl w:val="5F4074AA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2" w15:restartNumberingAfterBreak="0">
    <w:nsid w:val="00FE453D"/>
    <w:multiLevelType w:val="multilevel"/>
    <w:tmpl w:val="459A8D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02CE5689"/>
    <w:multiLevelType w:val="multilevel"/>
    <w:tmpl w:val="273EF2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" w15:restartNumberingAfterBreak="0">
    <w:nsid w:val="04487C36"/>
    <w:multiLevelType w:val="multilevel"/>
    <w:tmpl w:val="5290D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06367F26"/>
    <w:multiLevelType w:val="hybridMultilevel"/>
    <w:tmpl w:val="64184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1D3718"/>
    <w:multiLevelType w:val="multilevel"/>
    <w:tmpl w:val="02EC6C7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7" w15:restartNumberingAfterBreak="0">
    <w:nsid w:val="0B266EDA"/>
    <w:multiLevelType w:val="hybridMultilevel"/>
    <w:tmpl w:val="F866EAE0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22429A4"/>
    <w:multiLevelType w:val="hybridMultilevel"/>
    <w:tmpl w:val="3CF26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4E2B67"/>
    <w:multiLevelType w:val="hybridMultilevel"/>
    <w:tmpl w:val="95BCF822"/>
    <w:lvl w:ilvl="0" w:tplc="04190005">
      <w:start w:val="1"/>
      <w:numFmt w:val="bullet"/>
      <w:lvlText w:val=""/>
      <w:lvlJc w:val="left"/>
      <w:pPr>
        <w:ind w:left="142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0" w15:restartNumberingAfterBreak="0">
    <w:nsid w:val="17D03298"/>
    <w:multiLevelType w:val="multilevel"/>
    <w:tmpl w:val="EAE056BC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2683"/>
        </w:tabs>
        <w:ind w:left="2683" w:hanging="8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6"/>
        </w:tabs>
        <w:ind w:left="1796" w:hanging="840"/>
      </w:pPr>
      <w:rPr>
        <w:rFonts w:cs="Times New Roman" w:hint="default"/>
      </w:rPr>
    </w:lvl>
    <w:lvl w:ilvl="3">
      <w:start w:val="1"/>
      <w:numFmt w:val="decimal"/>
      <w:pStyle w:val="a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992"/>
        </w:tabs>
        <w:ind w:left="299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830"/>
        </w:tabs>
        <w:ind w:left="38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68"/>
        </w:tabs>
        <w:ind w:left="466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46"/>
        </w:tabs>
        <w:ind w:left="514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84"/>
        </w:tabs>
        <w:ind w:left="5984" w:hanging="2160"/>
      </w:pPr>
      <w:rPr>
        <w:rFonts w:cs="Times New Roman" w:hint="default"/>
      </w:rPr>
    </w:lvl>
  </w:abstractNum>
  <w:abstractNum w:abstractNumId="11" w15:restartNumberingAfterBreak="0">
    <w:nsid w:val="1BDD26DA"/>
    <w:multiLevelType w:val="hybridMultilevel"/>
    <w:tmpl w:val="86F4A94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E8349F1"/>
    <w:multiLevelType w:val="hybridMultilevel"/>
    <w:tmpl w:val="E4984E38"/>
    <w:lvl w:ilvl="0" w:tplc="0419000F">
      <w:start w:val="1"/>
      <w:numFmt w:val="decimal"/>
      <w:lvlText w:val="%1.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211720CE"/>
    <w:multiLevelType w:val="hybridMultilevel"/>
    <w:tmpl w:val="6B9A629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D0377DE"/>
    <w:multiLevelType w:val="hybridMultilevel"/>
    <w:tmpl w:val="CFC8B616"/>
    <w:lvl w:ilvl="0" w:tplc="04190005">
      <w:start w:val="1"/>
      <w:numFmt w:val="bullet"/>
      <w:lvlText w:val=""/>
      <w:lvlJc w:val="left"/>
      <w:pPr>
        <w:ind w:left="11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15" w15:restartNumberingAfterBreak="0">
    <w:nsid w:val="2D3C174D"/>
    <w:multiLevelType w:val="hybridMultilevel"/>
    <w:tmpl w:val="685066C0"/>
    <w:lvl w:ilvl="0" w:tplc="5C3A75F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</w:rPr>
    </w:lvl>
    <w:lvl w:ilvl="1" w:tplc="93048140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EFD0C906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A3C65E2C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2E364698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8E18996A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22905A9C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6EA6784A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FFE062C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33B30DBA"/>
    <w:multiLevelType w:val="hybridMultilevel"/>
    <w:tmpl w:val="AA4CBA8A"/>
    <w:lvl w:ilvl="0" w:tplc="DCB6C276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ED49AA"/>
    <w:multiLevelType w:val="multilevel"/>
    <w:tmpl w:val="55E0C2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442D2556"/>
    <w:multiLevelType w:val="hybridMultilevel"/>
    <w:tmpl w:val="37B441DE"/>
    <w:lvl w:ilvl="0" w:tplc="0419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478A395C"/>
    <w:multiLevelType w:val="multilevel"/>
    <w:tmpl w:val="8E6C6CF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pStyle w:val="a0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20" w15:restartNumberingAfterBreak="0">
    <w:nsid w:val="4E6004C0"/>
    <w:multiLevelType w:val="hybridMultilevel"/>
    <w:tmpl w:val="DA1E5E5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02D1B8A"/>
    <w:multiLevelType w:val="multilevel"/>
    <w:tmpl w:val="459A8D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2" w15:restartNumberingAfterBreak="0">
    <w:nsid w:val="5BBC017B"/>
    <w:multiLevelType w:val="hybridMultilevel"/>
    <w:tmpl w:val="0A9AF7FA"/>
    <w:lvl w:ilvl="0" w:tplc="0EBCB988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BC3248C"/>
    <w:multiLevelType w:val="hybridMultilevel"/>
    <w:tmpl w:val="48BCB704"/>
    <w:lvl w:ilvl="0" w:tplc="DF7C1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296391"/>
    <w:multiLevelType w:val="multilevel"/>
    <w:tmpl w:val="FCCCD524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0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abstractNum w:abstractNumId="25" w15:restartNumberingAfterBreak="0">
    <w:nsid w:val="5E4A0EA4"/>
    <w:multiLevelType w:val="hybridMultilevel"/>
    <w:tmpl w:val="3F8681E8"/>
    <w:lvl w:ilvl="0" w:tplc="6F4C5054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65CA54DA"/>
    <w:multiLevelType w:val="hybridMultilevel"/>
    <w:tmpl w:val="ADFE80E8"/>
    <w:lvl w:ilvl="0" w:tplc="71C285E2">
      <w:start w:val="10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664A5EDC"/>
    <w:multiLevelType w:val="hybridMultilevel"/>
    <w:tmpl w:val="E7A66582"/>
    <w:lvl w:ilvl="0" w:tplc="04190001">
      <w:start w:val="1"/>
      <w:numFmt w:val="bullet"/>
      <w:lvlText w:val=""/>
      <w:lvlJc w:val="left"/>
      <w:pPr>
        <w:ind w:left="18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6" w:hanging="360"/>
      </w:pPr>
      <w:rPr>
        <w:rFonts w:ascii="Wingdings" w:hAnsi="Wingdings" w:hint="default"/>
      </w:rPr>
    </w:lvl>
  </w:abstractNum>
  <w:abstractNum w:abstractNumId="28" w15:restartNumberingAfterBreak="0">
    <w:nsid w:val="6682451D"/>
    <w:multiLevelType w:val="multilevel"/>
    <w:tmpl w:val="6A7EC8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9" w15:restartNumberingAfterBreak="0">
    <w:nsid w:val="6C8F0057"/>
    <w:multiLevelType w:val="multilevel"/>
    <w:tmpl w:val="8A44ED1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061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82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58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6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347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408" w:hanging="1800"/>
      </w:pPr>
      <w:rPr>
        <w:rFonts w:cs="Times New Roman" w:hint="default"/>
      </w:rPr>
    </w:lvl>
  </w:abstractNum>
  <w:abstractNum w:abstractNumId="30" w15:restartNumberingAfterBreak="0">
    <w:nsid w:val="732C300E"/>
    <w:multiLevelType w:val="hybridMultilevel"/>
    <w:tmpl w:val="007618D4"/>
    <w:lvl w:ilvl="0" w:tplc="0EA6465E">
      <w:start w:val="10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B776DB"/>
    <w:multiLevelType w:val="multilevel"/>
    <w:tmpl w:val="459A8D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2" w15:restartNumberingAfterBreak="0">
    <w:nsid w:val="7438645E"/>
    <w:multiLevelType w:val="hybridMultilevel"/>
    <w:tmpl w:val="7F0419A8"/>
    <w:lvl w:ilvl="0" w:tplc="8F3C55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6490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6CC2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FA1B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ECE6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946C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0A21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A68D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1435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0319AE"/>
    <w:multiLevelType w:val="singleLevel"/>
    <w:tmpl w:val="C0004F9C"/>
    <w:lvl w:ilvl="0">
      <w:start w:val="6"/>
      <w:numFmt w:val="decimal"/>
      <w:lvlText w:val="3.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7EE56E53"/>
    <w:multiLevelType w:val="hybridMultilevel"/>
    <w:tmpl w:val="1FB4B5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283138">
    <w:abstractNumId w:val="19"/>
  </w:num>
  <w:num w:numId="2" w16cid:durableId="1729957856">
    <w:abstractNumId w:val="29"/>
  </w:num>
  <w:num w:numId="3" w16cid:durableId="751194562">
    <w:abstractNumId w:val="27"/>
  </w:num>
  <w:num w:numId="4" w16cid:durableId="27531011">
    <w:abstractNumId w:val="20"/>
  </w:num>
  <w:num w:numId="5" w16cid:durableId="1170868532">
    <w:abstractNumId w:val="11"/>
  </w:num>
  <w:num w:numId="6" w16cid:durableId="2114671169">
    <w:abstractNumId w:val="19"/>
  </w:num>
  <w:num w:numId="7" w16cid:durableId="210843620">
    <w:abstractNumId w:val="10"/>
  </w:num>
  <w:num w:numId="8" w16cid:durableId="1308393416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</w:num>
  <w:num w:numId="9" w16cid:durableId="1678387322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0" w16cid:durableId="2011443417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1" w16cid:durableId="1448425645">
    <w:abstractNumId w:val="33"/>
  </w:num>
  <w:num w:numId="12" w16cid:durableId="682633293">
    <w:abstractNumId w:val="17"/>
  </w:num>
  <w:num w:numId="13" w16cid:durableId="330372076">
    <w:abstractNumId w:val="12"/>
  </w:num>
  <w:num w:numId="14" w16cid:durableId="1352217388">
    <w:abstractNumId w:val="13"/>
  </w:num>
  <w:num w:numId="15" w16cid:durableId="1882671924">
    <w:abstractNumId w:val="18"/>
  </w:num>
  <w:num w:numId="16" w16cid:durableId="2014722429">
    <w:abstractNumId w:val="14"/>
  </w:num>
  <w:num w:numId="17" w16cid:durableId="1316911327">
    <w:abstractNumId w:val="7"/>
  </w:num>
  <w:num w:numId="18" w16cid:durableId="528222366">
    <w:abstractNumId w:val="9"/>
  </w:num>
  <w:num w:numId="19" w16cid:durableId="235359564">
    <w:abstractNumId w:val="28"/>
  </w:num>
  <w:num w:numId="20" w16cid:durableId="1220896430">
    <w:abstractNumId w:val="31"/>
  </w:num>
  <w:num w:numId="21" w16cid:durableId="115493137">
    <w:abstractNumId w:val="3"/>
  </w:num>
  <w:num w:numId="22" w16cid:durableId="1837259251">
    <w:abstractNumId w:val="21"/>
  </w:num>
  <w:num w:numId="23" w16cid:durableId="353960892">
    <w:abstractNumId w:val="2"/>
  </w:num>
  <w:num w:numId="24" w16cid:durableId="340594356">
    <w:abstractNumId w:val="19"/>
    <w:lvlOverride w:ilvl="0">
      <w:startOverride w:val="1"/>
    </w:lvlOverride>
    <w:lvlOverride w:ilvl="1">
      <w:startOverride w:val="2"/>
    </w:lvlOverride>
  </w:num>
  <w:num w:numId="25" w16cid:durableId="866528655">
    <w:abstractNumId w:val="22"/>
  </w:num>
  <w:num w:numId="26" w16cid:durableId="285745862">
    <w:abstractNumId w:val="5"/>
  </w:num>
  <w:num w:numId="27" w16cid:durableId="2053570948">
    <w:abstractNumId w:val="24"/>
  </w:num>
  <w:num w:numId="28" w16cid:durableId="1855069634">
    <w:abstractNumId w:val="15"/>
  </w:num>
  <w:num w:numId="29" w16cid:durableId="216668735">
    <w:abstractNumId w:val="6"/>
  </w:num>
  <w:num w:numId="30" w16cid:durableId="2115897422">
    <w:abstractNumId w:val="1"/>
  </w:num>
  <w:num w:numId="31" w16cid:durableId="2118787254">
    <w:abstractNumId w:val="30"/>
  </w:num>
  <w:num w:numId="32" w16cid:durableId="1266696088">
    <w:abstractNumId w:val="34"/>
  </w:num>
  <w:num w:numId="33" w16cid:durableId="1381831496">
    <w:abstractNumId w:val="8"/>
  </w:num>
  <w:num w:numId="34" w16cid:durableId="127745112">
    <w:abstractNumId w:val="26"/>
  </w:num>
  <w:num w:numId="35" w16cid:durableId="548148388">
    <w:abstractNumId w:val="4"/>
  </w:num>
  <w:num w:numId="36" w16cid:durableId="1041515316">
    <w:abstractNumId w:val="23"/>
  </w:num>
  <w:num w:numId="37" w16cid:durableId="521171744">
    <w:abstractNumId w:val="25"/>
  </w:num>
  <w:num w:numId="38" w16cid:durableId="1143884279">
    <w:abstractNumId w:val="16"/>
  </w:num>
  <w:num w:numId="39" w16cid:durableId="91012173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CE9"/>
    <w:rsid w:val="0000260B"/>
    <w:rsid w:val="0000746F"/>
    <w:rsid w:val="00036106"/>
    <w:rsid w:val="0005052E"/>
    <w:rsid w:val="00053C5A"/>
    <w:rsid w:val="00071E50"/>
    <w:rsid w:val="00072CDE"/>
    <w:rsid w:val="0007326B"/>
    <w:rsid w:val="000810F7"/>
    <w:rsid w:val="0009484C"/>
    <w:rsid w:val="00094D55"/>
    <w:rsid w:val="00097AD9"/>
    <w:rsid w:val="000B4079"/>
    <w:rsid w:val="000B4115"/>
    <w:rsid w:val="000C5FC1"/>
    <w:rsid w:val="000D0116"/>
    <w:rsid w:val="000D2B9B"/>
    <w:rsid w:val="000D3A8C"/>
    <w:rsid w:val="000D4B51"/>
    <w:rsid w:val="000E7B16"/>
    <w:rsid w:val="000F0EDC"/>
    <w:rsid w:val="000F3237"/>
    <w:rsid w:val="00100DB8"/>
    <w:rsid w:val="00105CFA"/>
    <w:rsid w:val="001141AC"/>
    <w:rsid w:val="001157A7"/>
    <w:rsid w:val="00122173"/>
    <w:rsid w:val="00126EB1"/>
    <w:rsid w:val="001377EE"/>
    <w:rsid w:val="001455E1"/>
    <w:rsid w:val="00147943"/>
    <w:rsid w:val="00153019"/>
    <w:rsid w:val="001606CB"/>
    <w:rsid w:val="00160B48"/>
    <w:rsid w:val="00163289"/>
    <w:rsid w:val="0017123E"/>
    <w:rsid w:val="0017174C"/>
    <w:rsid w:val="00172BAE"/>
    <w:rsid w:val="00177C76"/>
    <w:rsid w:val="00187F63"/>
    <w:rsid w:val="0019191F"/>
    <w:rsid w:val="001B1834"/>
    <w:rsid w:val="001B6879"/>
    <w:rsid w:val="001C6339"/>
    <w:rsid w:val="001D00F4"/>
    <w:rsid w:val="001D78DF"/>
    <w:rsid w:val="001E3CD8"/>
    <w:rsid w:val="002022CC"/>
    <w:rsid w:val="002030C0"/>
    <w:rsid w:val="00212C0A"/>
    <w:rsid w:val="00215897"/>
    <w:rsid w:val="0022288C"/>
    <w:rsid w:val="002266DF"/>
    <w:rsid w:val="002402BA"/>
    <w:rsid w:val="002523C9"/>
    <w:rsid w:val="00276154"/>
    <w:rsid w:val="002766E9"/>
    <w:rsid w:val="002846D7"/>
    <w:rsid w:val="00295EC9"/>
    <w:rsid w:val="00296128"/>
    <w:rsid w:val="002A27BD"/>
    <w:rsid w:val="002B6107"/>
    <w:rsid w:val="002C22E3"/>
    <w:rsid w:val="002C2DFD"/>
    <w:rsid w:val="002D075E"/>
    <w:rsid w:val="002E77F3"/>
    <w:rsid w:val="002F5C4B"/>
    <w:rsid w:val="003018A1"/>
    <w:rsid w:val="00320580"/>
    <w:rsid w:val="00352B71"/>
    <w:rsid w:val="00370BE6"/>
    <w:rsid w:val="003717E7"/>
    <w:rsid w:val="003763FD"/>
    <w:rsid w:val="003A38D9"/>
    <w:rsid w:val="003A6AC0"/>
    <w:rsid w:val="003B136F"/>
    <w:rsid w:val="003C13EF"/>
    <w:rsid w:val="003C395D"/>
    <w:rsid w:val="003D4297"/>
    <w:rsid w:val="003D6E41"/>
    <w:rsid w:val="00411127"/>
    <w:rsid w:val="00412D45"/>
    <w:rsid w:val="004166E1"/>
    <w:rsid w:val="00422F3D"/>
    <w:rsid w:val="00427FB0"/>
    <w:rsid w:val="00432FA0"/>
    <w:rsid w:val="004342D4"/>
    <w:rsid w:val="00434AAF"/>
    <w:rsid w:val="00443A34"/>
    <w:rsid w:val="00443F7D"/>
    <w:rsid w:val="00453FBD"/>
    <w:rsid w:val="0045437C"/>
    <w:rsid w:val="00455CC5"/>
    <w:rsid w:val="004563F7"/>
    <w:rsid w:val="004618A2"/>
    <w:rsid w:val="00465053"/>
    <w:rsid w:val="00467979"/>
    <w:rsid w:val="004927B2"/>
    <w:rsid w:val="00496B8A"/>
    <w:rsid w:val="00496EF9"/>
    <w:rsid w:val="004B0893"/>
    <w:rsid w:val="004B63D5"/>
    <w:rsid w:val="004C76FD"/>
    <w:rsid w:val="004D799B"/>
    <w:rsid w:val="00505E9F"/>
    <w:rsid w:val="00512ACF"/>
    <w:rsid w:val="00517209"/>
    <w:rsid w:val="005179DB"/>
    <w:rsid w:val="00536075"/>
    <w:rsid w:val="00536AA6"/>
    <w:rsid w:val="005678AC"/>
    <w:rsid w:val="00585A08"/>
    <w:rsid w:val="005B0A81"/>
    <w:rsid w:val="005B2E15"/>
    <w:rsid w:val="005B663D"/>
    <w:rsid w:val="005C290F"/>
    <w:rsid w:val="005C2A10"/>
    <w:rsid w:val="005F3E6E"/>
    <w:rsid w:val="005F6DF5"/>
    <w:rsid w:val="005F7799"/>
    <w:rsid w:val="006000FB"/>
    <w:rsid w:val="0061552F"/>
    <w:rsid w:val="00644972"/>
    <w:rsid w:val="0065434E"/>
    <w:rsid w:val="00666CE9"/>
    <w:rsid w:val="00693B1D"/>
    <w:rsid w:val="006A436E"/>
    <w:rsid w:val="006A6A5B"/>
    <w:rsid w:val="006C312D"/>
    <w:rsid w:val="006C5299"/>
    <w:rsid w:val="006E1F5C"/>
    <w:rsid w:val="006F460F"/>
    <w:rsid w:val="006F6D25"/>
    <w:rsid w:val="0070246F"/>
    <w:rsid w:val="00714E7E"/>
    <w:rsid w:val="00716164"/>
    <w:rsid w:val="00730169"/>
    <w:rsid w:val="00731D4A"/>
    <w:rsid w:val="00733BD0"/>
    <w:rsid w:val="00735B7A"/>
    <w:rsid w:val="00743E47"/>
    <w:rsid w:val="007507B8"/>
    <w:rsid w:val="00760ECA"/>
    <w:rsid w:val="00774839"/>
    <w:rsid w:val="00776DE3"/>
    <w:rsid w:val="00784064"/>
    <w:rsid w:val="00791BBD"/>
    <w:rsid w:val="00793199"/>
    <w:rsid w:val="007A3E94"/>
    <w:rsid w:val="007B2ABE"/>
    <w:rsid w:val="007B4AB2"/>
    <w:rsid w:val="007C2349"/>
    <w:rsid w:val="007C4F57"/>
    <w:rsid w:val="007C617E"/>
    <w:rsid w:val="007D1CCD"/>
    <w:rsid w:val="007E3F2C"/>
    <w:rsid w:val="007F1C12"/>
    <w:rsid w:val="007F32BB"/>
    <w:rsid w:val="007F52AB"/>
    <w:rsid w:val="008018DF"/>
    <w:rsid w:val="008031EA"/>
    <w:rsid w:val="00804621"/>
    <w:rsid w:val="008102B7"/>
    <w:rsid w:val="00810545"/>
    <w:rsid w:val="008251E9"/>
    <w:rsid w:val="00831697"/>
    <w:rsid w:val="00834D9B"/>
    <w:rsid w:val="0084402B"/>
    <w:rsid w:val="008546FE"/>
    <w:rsid w:val="00865E26"/>
    <w:rsid w:val="00872B39"/>
    <w:rsid w:val="0087797B"/>
    <w:rsid w:val="008934CE"/>
    <w:rsid w:val="008A0DE7"/>
    <w:rsid w:val="008A0F1C"/>
    <w:rsid w:val="008B5B7F"/>
    <w:rsid w:val="008C1C40"/>
    <w:rsid w:val="008C3B0C"/>
    <w:rsid w:val="008C648B"/>
    <w:rsid w:val="008C73C2"/>
    <w:rsid w:val="008D0087"/>
    <w:rsid w:val="008D085D"/>
    <w:rsid w:val="008D216B"/>
    <w:rsid w:val="008E6AE3"/>
    <w:rsid w:val="008F3D3C"/>
    <w:rsid w:val="008F5F21"/>
    <w:rsid w:val="008F7241"/>
    <w:rsid w:val="009058D4"/>
    <w:rsid w:val="00906490"/>
    <w:rsid w:val="00921C18"/>
    <w:rsid w:val="00946EAC"/>
    <w:rsid w:val="00963D84"/>
    <w:rsid w:val="009739F4"/>
    <w:rsid w:val="00982F11"/>
    <w:rsid w:val="0099139F"/>
    <w:rsid w:val="009A4BF7"/>
    <w:rsid w:val="009A5D3B"/>
    <w:rsid w:val="009B7389"/>
    <w:rsid w:val="009C25C9"/>
    <w:rsid w:val="009E2D37"/>
    <w:rsid w:val="00A11B4F"/>
    <w:rsid w:val="00A17A64"/>
    <w:rsid w:val="00A20B71"/>
    <w:rsid w:val="00A36B49"/>
    <w:rsid w:val="00A3738B"/>
    <w:rsid w:val="00A64B33"/>
    <w:rsid w:val="00A72E05"/>
    <w:rsid w:val="00A76149"/>
    <w:rsid w:val="00A82636"/>
    <w:rsid w:val="00A864B8"/>
    <w:rsid w:val="00A91672"/>
    <w:rsid w:val="00A923A2"/>
    <w:rsid w:val="00A92C1E"/>
    <w:rsid w:val="00A932D1"/>
    <w:rsid w:val="00AA6ADC"/>
    <w:rsid w:val="00AA72ED"/>
    <w:rsid w:val="00AB60EF"/>
    <w:rsid w:val="00AB75B6"/>
    <w:rsid w:val="00AC3360"/>
    <w:rsid w:val="00AC7CF0"/>
    <w:rsid w:val="00AD1C37"/>
    <w:rsid w:val="00AF2300"/>
    <w:rsid w:val="00AF30B3"/>
    <w:rsid w:val="00AF6583"/>
    <w:rsid w:val="00B05DB4"/>
    <w:rsid w:val="00B13F4B"/>
    <w:rsid w:val="00B23640"/>
    <w:rsid w:val="00B2588E"/>
    <w:rsid w:val="00B65E09"/>
    <w:rsid w:val="00B67ED6"/>
    <w:rsid w:val="00B734CC"/>
    <w:rsid w:val="00B748DF"/>
    <w:rsid w:val="00B80D6A"/>
    <w:rsid w:val="00B81CF7"/>
    <w:rsid w:val="00B84427"/>
    <w:rsid w:val="00B84D56"/>
    <w:rsid w:val="00B90156"/>
    <w:rsid w:val="00BB7442"/>
    <w:rsid w:val="00BB78D9"/>
    <w:rsid w:val="00BC0F61"/>
    <w:rsid w:val="00BF0A4D"/>
    <w:rsid w:val="00BF0B46"/>
    <w:rsid w:val="00BF49B3"/>
    <w:rsid w:val="00C0519B"/>
    <w:rsid w:val="00C06839"/>
    <w:rsid w:val="00C20FA3"/>
    <w:rsid w:val="00C22039"/>
    <w:rsid w:val="00C2296B"/>
    <w:rsid w:val="00C3191B"/>
    <w:rsid w:val="00C46BDD"/>
    <w:rsid w:val="00C859BC"/>
    <w:rsid w:val="00C868B8"/>
    <w:rsid w:val="00C90772"/>
    <w:rsid w:val="00C943B5"/>
    <w:rsid w:val="00CA023E"/>
    <w:rsid w:val="00CA211B"/>
    <w:rsid w:val="00CB76D1"/>
    <w:rsid w:val="00CC225E"/>
    <w:rsid w:val="00CD2EEF"/>
    <w:rsid w:val="00CF0F15"/>
    <w:rsid w:val="00CF197B"/>
    <w:rsid w:val="00D14239"/>
    <w:rsid w:val="00D215A6"/>
    <w:rsid w:val="00D25344"/>
    <w:rsid w:val="00D31E03"/>
    <w:rsid w:val="00D331E6"/>
    <w:rsid w:val="00D343C6"/>
    <w:rsid w:val="00D6263F"/>
    <w:rsid w:val="00D62DA3"/>
    <w:rsid w:val="00D6627F"/>
    <w:rsid w:val="00D7551A"/>
    <w:rsid w:val="00D76777"/>
    <w:rsid w:val="00DB3BF4"/>
    <w:rsid w:val="00DC2D38"/>
    <w:rsid w:val="00DD480C"/>
    <w:rsid w:val="00DD6A65"/>
    <w:rsid w:val="00DE44ED"/>
    <w:rsid w:val="00E05977"/>
    <w:rsid w:val="00E106E5"/>
    <w:rsid w:val="00E11D0F"/>
    <w:rsid w:val="00E21F56"/>
    <w:rsid w:val="00E4063E"/>
    <w:rsid w:val="00E40C48"/>
    <w:rsid w:val="00E46797"/>
    <w:rsid w:val="00E5029F"/>
    <w:rsid w:val="00E524A4"/>
    <w:rsid w:val="00E57D8C"/>
    <w:rsid w:val="00E72C78"/>
    <w:rsid w:val="00E74849"/>
    <w:rsid w:val="00E8082F"/>
    <w:rsid w:val="00EB2D9A"/>
    <w:rsid w:val="00EB4B74"/>
    <w:rsid w:val="00EE2BBB"/>
    <w:rsid w:val="00EE3253"/>
    <w:rsid w:val="00EE3C5B"/>
    <w:rsid w:val="00EF15B9"/>
    <w:rsid w:val="00F02474"/>
    <w:rsid w:val="00F05E95"/>
    <w:rsid w:val="00F2543E"/>
    <w:rsid w:val="00F318C8"/>
    <w:rsid w:val="00F35F06"/>
    <w:rsid w:val="00F36FD0"/>
    <w:rsid w:val="00F37E08"/>
    <w:rsid w:val="00F47C54"/>
    <w:rsid w:val="00F50913"/>
    <w:rsid w:val="00F51AE9"/>
    <w:rsid w:val="00F52042"/>
    <w:rsid w:val="00F52CFE"/>
    <w:rsid w:val="00F669B3"/>
    <w:rsid w:val="00F70DA9"/>
    <w:rsid w:val="00F846FB"/>
    <w:rsid w:val="00F91D44"/>
    <w:rsid w:val="00FA17B2"/>
    <w:rsid w:val="00FA48F8"/>
    <w:rsid w:val="00FC126E"/>
    <w:rsid w:val="00FC1473"/>
    <w:rsid w:val="00FC2FFB"/>
    <w:rsid w:val="00FD00F2"/>
    <w:rsid w:val="00FE2367"/>
    <w:rsid w:val="00FF04E6"/>
    <w:rsid w:val="00FF35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ECE097"/>
  <w15:docId w15:val="{39949AD8-D435-40A5-B1A2-D290B7A72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66CE9"/>
    <w:pPr>
      <w:spacing w:after="0" w:line="360" w:lineRule="auto"/>
      <w:ind w:firstLine="567"/>
      <w:jc w:val="both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1"/>
    <w:next w:val="a1"/>
    <w:link w:val="11"/>
    <w:uiPriority w:val="99"/>
    <w:qFormat/>
    <w:rsid w:val="00666CE9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kern w:val="28"/>
      <w:sz w:val="40"/>
    </w:rPr>
  </w:style>
  <w:style w:type="paragraph" w:styleId="2">
    <w:name w:val="heading 2"/>
    <w:basedOn w:val="a1"/>
    <w:next w:val="a1"/>
    <w:link w:val="21"/>
    <w:uiPriority w:val="99"/>
    <w:qFormat/>
    <w:rsid w:val="00666CE9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"/>
    <w:uiPriority w:val="99"/>
    <w:locked/>
    <w:rsid w:val="00666CE9"/>
    <w:rPr>
      <w:rFonts w:ascii="Arial" w:hAnsi="Arial" w:cs="Times New Roman"/>
      <w:b/>
      <w:kern w:val="28"/>
      <w:sz w:val="28"/>
      <w:szCs w:val="28"/>
      <w:lang w:eastAsia="ru-RU"/>
    </w:rPr>
  </w:style>
  <w:style w:type="character" w:customStyle="1" w:styleId="21">
    <w:name w:val="Заголовок 2 Знак"/>
    <w:basedOn w:val="a2"/>
    <w:link w:val="2"/>
    <w:uiPriority w:val="99"/>
    <w:locked/>
    <w:rsid w:val="00666CE9"/>
    <w:rPr>
      <w:rFonts w:ascii="Times New Roman" w:hAnsi="Times New Roman" w:cs="Times New Roman"/>
      <w:b/>
      <w:snapToGrid w:val="0"/>
      <w:sz w:val="28"/>
      <w:szCs w:val="28"/>
      <w:lang w:eastAsia="ru-RU"/>
    </w:rPr>
  </w:style>
  <w:style w:type="paragraph" w:customStyle="1" w:styleId="a0">
    <w:name w:val="Пункт"/>
    <w:basedOn w:val="a1"/>
    <w:rsid w:val="00666CE9"/>
    <w:pPr>
      <w:numPr>
        <w:ilvl w:val="2"/>
        <w:numId w:val="1"/>
      </w:numPr>
    </w:pPr>
  </w:style>
  <w:style w:type="character" w:customStyle="1" w:styleId="a5">
    <w:name w:val="Пункт Знак"/>
    <w:basedOn w:val="a2"/>
    <w:rsid w:val="00666CE9"/>
    <w:rPr>
      <w:rFonts w:cs="Times New Roman"/>
      <w:sz w:val="28"/>
      <w:lang w:val="ru-RU" w:eastAsia="ru-RU" w:bidi="ar-SA"/>
    </w:rPr>
  </w:style>
  <w:style w:type="character" w:customStyle="1" w:styleId="a6">
    <w:name w:val="комментарий"/>
    <w:basedOn w:val="a2"/>
    <w:uiPriority w:val="99"/>
    <w:rsid w:val="00666CE9"/>
    <w:rPr>
      <w:rFonts w:cs="Times New Roman"/>
      <w:b/>
      <w:i/>
      <w:shd w:val="clear" w:color="auto" w:fill="FFFF99"/>
    </w:rPr>
  </w:style>
  <w:style w:type="paragraph" w:styleId="a7">
    <w:name w:val="List Paragraph"/>
    <w:aliases w:val="Абзац списка литеральный"/>
    <w:basedOn w:val="a1"/>
    <w:link w:val="a8"/>
    <w:uiPriority w:val="99"/>
    <w:qFormat/>
    <w:rsid w:val="00666CE9"/>
    <w:pPr>
      <w:ind w:left="720"/>
      <w:contextualSpacing/>
    </w:pPr>
  </w:style>
  <w:style w:type="paragraph" w:styleId="a9">
    <w:name w:val="Title"/>
    <w:basedOn w:val="a1"/>
    <w:next w:val="a1"/>
    <w:link w:val="aa"/>
    <w:uiPriority w:val="99"/>
    <w:qFormat/>
    <w:rsid w:val="00C06839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a">
    <w:name w:val="Заголовок Знак"/>
    <w:basedOn w:val="a2"/>
    <w:link w:val="a9"/>
    <w:uiPriority w:val="99"/>
    <w:locked/>
    <w:rsid w:val="00C06839"/>
    <w:rPr>
      <w:rFonts w:ascii="Cambria" w:hAnsi="Cambria" w:cs="Times New Roman"/>
      <w:snapToGrid w:val="0"/>
      <w:color w:val="17365D"/>
      <w:spacing w:val="5"/>
      <w:kern w:val="28"/>
      <w:sz w:val="52"/>
      <w:szCs w:val="52"/>
      <w:lang w:eastAsia="ru-RU"/>
    </w:rPr>
  </w:style>
  <w:style w:type="paragraph" w:customStyle="1" w:styleId="a">
    <w:name w:val="Подпункт"/>
    <w:basedOn w:val="a0"/>
    <w:uiPriority w:val="99"/>
    <w:rsid w:val="00C06839"/>
    <w:pPr>
      <w:numPr>
        <w:ilvl w:val="3"/>
        <w:numId w:val="7"/>
      </w:numPr>
    </w:pPr>
  </w:style>
  <w:style w:type="paragraph" w:customStyle="1" w:styleId="22">
    <w:name w:val="Пункт2"/>
    <w:basedOn w:val="a0"/>
    <w:uiPriority w:val="99"/>
    <w:rsid w:val="00C06839"/>
    <w:pPr>
      <w:keepNext/>
      <w:numPr>
        <w:ilvl w:val="0"/>
        <w:numId w:val="0"/>
      </w:numPr>
      <w:tabs>
        <w:tab w:val="num" w:pos="1134"/>
      </w:tabs>
      <w:suppressAutoHyphens/>
      <w:spacing w:before="240" w:after="120" w:line="240" w:lineRule="auto"/>
      <w:ind w:left="1134" w:hanging="1134"/>
      <w:jc w:val="left"/>
      <w:outlineLvl w:val="2"/>
    </w:pPr>
    <w:rPr>
      <w:b/>
    </w:rPr>
  </w:style>
  <w:style w:type="table" w:styleId="ab">
    <w:name w:val="Table Grid"/>
    <w:basedOn w:val="a3"/>
    <w:uiPriority w:val="99"/>
    <w:rsid w:val="00D215A6"/>
    <w:pPr>
      <w:spacing w:after="0" w:line="360" w:lineRule="auto"/>
      <w:ind w:firstLine="56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1"/>
    <w:uiPriority w:val="99"/>
    <w:unhideWhenUsed/>
    <w:rsid w:val="009B738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Style2">
    <w:name w:val="Style2"/>
    <w:basedOn w:val="a1"/>
    <w:uiPriority w:val="99"/>
    <w:rsid w:val="00434AAF"/>
    <w:pPr>
      <w:widowControl w:val="0"/>
      <w:autoSpaceDE w:val="0"/>
      <w:autoSpaceDN w:val="0"/>
      <w:adjustRightInd w:val="0"/>
      <w:spacing w:line="240" w:lineRule="auto"/>
      <w:ind w:firstLine="0"/>
      <w:jc w:val="right"/>
    </w:pPr>
    <w:rPr>
      <w:rFonts w:eastAsiaTheme="minorEastAsia"/>
      <w:sz w:val="24"/>
      <w:szCs w:val="24"/>
    </w:rPr>
  </w:style>
  <w:style w:type="paragraph" w:customStyle="1" w:styleId="Style3">
    <w:name w:val="Style3"/>
    <w:basedOn w:val="a1"/>
    <w:uiPriority w:val="99"/>
    <w:rsid w:val="00434AAF"/>
    <w:pPr>
      <w:widowControl w:val="0"/>
      <w:autoSpaceDE w:val="0"/>
      <w:autoSpaceDN w:val="0"/>
      <w:adjustRightInd w:val="0"/>
      <w:spacing w:line="276" w:lineRule="exact"/>
      <w:ind w:firstLine="0"/>
      <w:jc w:val="left"/>
    </w:pPr>
    <w:rPr>
      <w:rFonts w:eastAsiaTheme="minorEastAsia"/>
      <w:sz w:val="24"/>
      <w:szCs w:val="24"/>
    </w:rPr>
  </w:style>
  <w:style w:type="paragraph" w:customStyle="1" w:styleId="Style5">
    <w:name w:val="Style5"/>
    <w:basedOn w:val="a1"/>
    <w:uiPriority w:val="99"/>
    <w:rsid w:val="00434AAF"/>
    <w:pPr>
      <w:widowControl w:val="0"/>
      <w:autoSpaceDE w:val="0"/>
      <w:autoSpaceDN w:val="0"/>
      <w:adjustRightInd w:val="0"/>
      <w:spacing w:line="240" w:lineRule="exact"/>
      <w:ind w:firstLine="0"/>
    </w:pPr>
    <w:rPr>
      <w:rFonts w:eastAsiaTheme="minorEastAsia"/>
      <w:sz w:val="24"/>
      <w:szCs w:val="24"/>
    </w:rPr>
  </w:style>
  <w:style w:type="paragraph" w:customStyle="1" w:styleId="Style6">
    <w:name w:val="Style6"/>
    <w:basedOn w:val="a1"/>
    <w:uiPriority w:val="99"/>
    <w:rsid w:val="00434AAF"/>
    <w:pPr>
      <w:widowControl w:val="0"/>
      <w:autoSpaceDE w:val="0"/>
      <w:autoSpaceDN w:val="0"/>
      <w:adjustRightInd w:val="0"/>
      <w:spacing w:line="276" w:lineRule="exact"/>
      <w:ind w:firstLine="0"/>
      <w:jc w:val="center"/>
    </w:pPr>
    <w:rPr>
      <w:rFonts w:eastAsiaTheme="minorEastAsia"/>
      <w:sz w:val="24"/>
      <w:szCs w:val="24"/>
    </w:rPr>
  </w:style>
  <w:style w:type="paragraph" w:customStyle="1" w:styleId="Style7">
    <w:name w:val="Style7"/>
    <w:basedOn w:val="a1"/>
    <w:uiPriority w:val="99"/>
    <w:rsid w:val="00434AAF"/>
    <w:pPr>
      <w:widowControl w:val="0"/>
      <w:autoSpaceDE w:val="0"/>
      <w:autoSpaceDN w:val="0"/>
      <w:adjustRightInd w:val="0"/>
      <w:spacing w:line="276" w:lineRule="exact"/>
      <w:ind w:firstLine="739"/>
    </w:pPr>
    <w:rPr>
      <w:rFonts w:eastAsiaTheme="minorEastAsia"/>
      <w:sz w:val="24"/>
      <w:szCs w:val="24"/>
    </w:rPr>
  </w:style>
  <w:style w:type="paragraph" w:customStyle="1" w:styleId="Style10">
    <w:name w:val="Style10"/>
    <w:basedOn w:val="a1"/>
    <w:uiPriority w:val="99"/>
    <w:rsid w:val="00434AAF"/>
    <w:pPr>
      <w:widowControl w:val="0"/>
      <w:autoSpaceDE w:val="0"/>
      <w:autoSpaceDN w:val="0"/>
      <w:adjustRightInd w:val="0"/>
      <w:spacing w:line="275" w:lineRule="exact"/>
      <w:ind w:firstLine="542"/>
    </w:pPr>
    <w:rPr>
      <w:rFonts w:eastAsiaTheme="minorEastAsia"/>
      <w:sz w:val="24"/>
      <w:szCs w:val="24"/>
    </w:rPr>
  </w:style>
  <w:style w:type="paragraph" w:customStyle="1" w:styleId="Style33">
    <w:name w:val="Style33"/>
    <w:basedOn w:val="a1"/>
    <w:uiPriority w:val="99"/>
    <w:rsid w:val="00434AAF"/>
    <w:pPr>
      <w:widowControl w:val="0"/>
      <w:autoSpaceDE w:val="0"/>
      <w:autoSpaceDN w:val="0"/>
      <w:adjustRightInd w:val="0"/>
      <w:spacing w:line="278" w:lineRule="exact"/>
      <w:ind w:firstLine="456"/>
    </w:pPr>
    <w:rPr>
      <w:rFonts w:eastAsiaTheme="minorEastAsia"/>
      <w:sz w:val="24"/>
      <w:szCs w:val="24"/>
    </w:rPr>
  </w:style>
  <w:style w:type="paragraph" w:customStyle="1" w:styleId="Style38">
    <w:name w:val="Style38"/>
    <w:basedOn w:val="a1"/>
    <w:uiPriority w:val="99"/>
    <w:rsid w:val="00434AAF"/>
    <w:pPr>
      <w:widowControl w:val="0"/>
      <w:autoSpaceDE w:val="0"/>
      <w:autoSpaceDN w:val="0"/>
      <w:adjustRightInd w:val="0"/>
      <w:spacing w:line="276" w:lineRule="exact"/>
      <w:ind w:firstLine="547"/>
    </w:pPr>
    <w:rPr>
      <w:rFonts w:eastAsiaTheme="minorEastAsia"/>
      <w:sz w:val="24"/>
      <w:szCs w:val="24"/>
    </w:rPr>
  </w:style>
  <w:style w:type="paragraph" w:customStyle="1" w:styleId="Style44">
    <w:name w:val="Style44"/>
    <w:basedOn w:val="a1"/>
    <w:uiPriority w:val="99"/>
    <w:rsid w:val="00434AAF"/>
    <w:pPr>
      <w:widowControl w:val="0"/>
      <w:autoSpaceDE w:val="0"/>
      <w:autoSpaceDN w:val="0"/>
      <w:adjustRightInd w:val="0"/>
      <w:spacing w:line="275" w:lineRule="exact"/>
      <w:ind w:firstLine="0"/>
    </w:pPr>
    <w:rPr>
      <w:rFonts w:eastAsiaTheme="minorEastAsia"/>
      <w:sz w:val="24"/>
      <w:szCs w:val="24"/>
    </w:rPr>
  </w:style>
  <w:style w:type="paragraph" w:customStyle="1" w:styleId="Style47">
    <w:name w:val="Style47"/>
    <w:basedOn w:val="a1"/>
    <w:uiPriority w:val="99"/>
    <w:rsid w:val="00434AAF"/>
    <w:pPr>
      <w:widowControl w:val="0"/>
      <w:autoSpaceDE w:val="0"/>
      <w:autoSpaceDN w:val="0"/>
      <w:adjustRightInd w:val="0"/>
      <w:spacing w:line="276" w:lineRule="exact"/>
      <w:ind w:firstLine="1411"/>
    </w:pPr>
    <w:rPr>
      <w:rFonts w:eastAsiaTheme="minorEastAsia"/>
      <w:sz w:val="24"/>
      <w:szCs w:val="24"/>
    </w:rPr>
  </w:style>
  <w:style w:type="character" w:customStyle="1" w:styleId="FontStyle57">
    <w:name w:val="Font Style57"/>
    <w:basedOn w:val="a2"/>
    <w:uiPriority w:val="99"/>
    <w:rsid w:val="00434AAF"/>
    <w:rPr>
      <w:rFonts w:ascii="Times New Roman" w:hAnsi="Times New Roman" w:cs="Times New Roman"/>
      <w:sz w:val="20"/>
      <w:szCs w:val="20"/>
    </w:rPr>
  </w:style>
  <w:style w:type="character" w:styleId="ad">
    <w:name w:val="annotation reference"/>
    <w:basedOn w:val="a2"/>
    <w:uiPriority w:val="99"/>
    <w:semiHidden/>
    <w:unhideWhenUsed/>
    <w:rsid w:val="00100DB8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100DB8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100DB8"/>
    <w:rPr>
      <w:rFonts w:ascii="Times New Roman" w:hAnsi="Times New Roman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00D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00DB8"/>
    <w:rPr>
      <w:rFonts w:ascii="Times New Roman" w:hAnsi="Times New Roman" w:cs="Times New Roman"/>
      <w:b/>
      <w:bCs/>
      <w:sz w:val="20"/>
      <w:szCs w:val="20"/>
    </w:rPr>
  </w:style>
  <w:style w:type="paragraph" w:styleId="af2">
    <w:name w:val="Balloon Text"/>
    <w:basedOn w:val="a1"/>
    <w:link w:val="af3"/>
    <w:uiPriority w:val="99"/>
    <w:semiHidden/>
    <w:unhideWhenUsed/>
    <w:rsid w:val="00100D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2"/>
    <w:link w:val="af2"/>
    <w:uiPriority w:val="99"/>
    <w:semiHidden/>
    <w:rsid w:val="00100DB8"/>
    <w:rPr>
      <w:rFonts w:ascii="Tahoma" w:hAnsi="Tahoma" w:cs="Tahoma"/>
      <w:sz w:val="16"/>
      <w:szCs w:val="16"/>
    </w:rPr>
  </w:style>
  <w:style w:type="character" w:styleId="af4">
    <w:name w:val="Hyperlink"/>
    <w:basedOn w:val="a2"/>
    <w:uiPriority w:val="99"/>
    <w:unhideWhenUsed/>
    <w:rsid w:val="001D00F4"/>
    <w:rPr>
      <w:color w:val="0000FF" w:themeColor="hyperlink"/>
      <w:u w:val="single"/>
    </w:rPr>
  </w:style>
  <w:style w:type="table" w:customStyle="1" w:styleId="12">
    <w:name w:val="Сетка таблицы1"/>
    <w:basedOn w:val="a3"/>
    <w:next w:val="ab"/>
    <w:uiPriority w:val="59"/>
    <w:rsid w:val="00EB2D9A"/>
    <w:pPr>
      <w:spacing w:after="0" w:line="240" w:lineRule="auto"/>
    </w:pPr>
    <w:rPr>
      <w:rFonts w:eastAsia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Подподпункт"/>
    <w:basedOn w:val="a1"/>
    <w:rsid w:val="000D3A8C"/>
    <w:pPr>
      <w:tabs>
        <w:tab w:val="left" w:pos="851"/>
        <w:tab w:val="left" w:pos="1134"/>
        <w:tab w:val="left" w:pos="1418"/>
        <w:tab w:val="num" w:pos="2978"/>
      </w:tabs>
      <w:ind w:left="2978" w:hanging="567"/>
    </w:pPr>
    <w:rPr>
      <w:szCs w:val="20"/>
    </w:rPr>
  </w:style>
  <w:style w:type="paragraph" w:customStyle="1" w:styleId="10">
    <w:name w:val="Заголовок1"/>
    <w:basedOn w:val="a1"/>
    <w:autoRedefine/>
    <w:rsid w:val="000D3A8C"/>
    <w:pPr>
      <w:widowControl w:val="0"/>
      <w:numPr>
        <w:numId w:val="27"/>
      </w:numPr>
      <w:overflowPunct w:val="0"/>
      <w:autoSpaceDE w:val="0"/>
      <w:autoSpaceDN w:val="0"/>
      <w:adjustRightInd w:val="0"/>
      <w:spacing w:before="360" w:after="120" w:line="240" w:lineRule="auto"/>
      <w:jc w:val="center"/>
      <w:textAlignment w:val="baseline"/>
    </w:pPr>
    <w:rPr>
      <w:b/>
      <w:bCs/>
      <w:szCs w:val="20"/>
    </w:rPr>
  </w:style>
  <w:style w:type="paragraph" w:customStyle="1" w:styleId="111">
    <w:name w:val="Стиль Заголовок 1 + 11 пт"/>
    <w:basedOn w:val="1"/>
    <w:rsid w:val="000D3A8C"/>
    <w:pPr>
      <w:numPr>
        <w:numId w:val="0"/>
      </w:numPr>
      <w:tabs>
        <w:tab w:val="num" w:pos="0"/>
      </w:tabs>
    </w:pPr>
    <w:rPr>
      <w:bCs/>
      <w:sz w:val="22"/>
    </w:rPr>
  </w:style>
  <w:style w:type="paragraph" w:customStyle="1" w:styleId="20">
    <w:name w:val="Стиль Заголовок 2"/>
    <w:aliases w:val="Заголовок 2 Знак + Arial 11 пт Перед:  12 пт П..."/>
    <w:basedOn w:val="2"/>
    <w:rsid w:val="000D3A8C"/>
    <w:pPr>
      <w:numPr>
        <w:numId w:val="27"/>
      </w:numPr>
      <w:spacing w:before="240" w:after="0"/>
    </w:pPr>
    <w:rPr>
      <w:rFonts w:ascii="Arial" w:hAnsi="Arial"/>
      <w:bCs/>
      <w:snapToGrid w:val="0"/>
      <w:sz w:val="22"/>
      <w:szCs w:val="20"/>
    </w:rPr>
  </w:style>
  <w:style w:type="character" w:customStyle="1" w:styleId="a8">
    <w:name w:val="Абзац списка Знак"/>
    <w:aliases w:val="Абзац списка литеральный Знак"/>
    <w:link w:val="a7"/>
    <w:uiPriority w:val="99"/>
    <w:locked/>
    <w:rsid w:val="008251E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1365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75217-C490-460F-96E8-8DF3811D5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Your Company Name</Company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Your User Name</dc:creator>
  <cp:lastModifiedBy>Киселёв Николай Александрович</cp:lastModifiedBy>
  <cp:revision>27</cp:revision>
  <cp:lastPrinted>2015-07-07T14:40:00Z</cp:lastPrinted>
  <dcterms:created xsi:type="dcterms:W3CDTF">2024-06-18T09:35:00Z</dcterms:created>
  <dcterms:modified xsi:type="dcterms:W3CDTF">2026-05-29T07:58:00Z</dcterms:modified>
</cp:coreProperties>
</file>