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5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5"/>
      </w:tblGrid>
      <w:tr w:rsidR="00A134F4" w:rsidRPr="00A134F4" w:rsidTr="00A134F4">
        <w:tc>
          <w:tcPr>
            <w:tcW w:w="3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51 796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32:24:0200102:50, по адресу: Брянская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суземский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СХП Новый путь, расположение южнее скотомогильника, (поле № 6, севооборот № 2, пашня)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706000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67:15:0010201:82,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1510 м. по направлению на восток от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Ермолино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в гр</w:t>
            </w:r>
            <w:bookmarkStart w:id="0" w:name="_GoBack"/>
            <w:bookmarkEnd w:id="0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аницах ТОО им. Качалова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59000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67:15:0020301:456,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южная часть кадастрового квартала № 67:15:0020301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193600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67:15:0020301:459,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южная часть кадастрового квартала № 67:15:0020301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498400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67:15:0020301:461,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северо-восточная часть кадастрового квартала № 67:15:0020301, 120 м. севернее д. Новые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Коханы</w:t>
            </w:r>
            <w:proofErr w:type="spellEnd"/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729000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67:15:0020301:462,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северо-восточная часть кадастрового квартала № 67:15:0020301, 470 м. восточнее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Морозово</w:t>
            </w:r>
            <w:proofErr w:type="spellEnd"/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1488200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67:15:0020301:463,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северо-восточная часть кадастрового квартала № 67:15:0020301, восточнее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Морозово</w:t>
            </w:r>
            <w:proofErr w:type="spellEnd"/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1256400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67:15:0020301:464,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67:15:0020301, 20 м. севернее д. Прилепы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337000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67:15:0020301:466,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юго-восточная часть кадастрового квартала № 67:15:0020301, юго-восточнее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Мужиково</w:t>
            </w:r>
            <w:proofErr w:type="spellEnd"/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68000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67:15:0020301:465, местоположение установлено относительно ориентира, расположенного в границах участка, Почтовый адрес ориентира: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: 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232000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67:15:0020301:467,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юго-восточная часть кадастрового квартала № 67:15:0020301, 10 м южнее д. Орловка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210000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67:15:0020301:468,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юго-восточная часть кадастрового квартала № 67:15:0020301, 870 м южнее д. Орловка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247500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67:15:0020201:85,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1723000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67:15:0020301:469,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юго-восточная часть кадастрового квартала № 67:15:0020301, южнее д. Орловка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443100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67:15:0040401:289,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320200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67:15:0040401:290, местоположение установлено относительно ориентира, расположенного в границах участка, Почтовый адрес ориентира: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243500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67:15:0040401:291, местоположение установлено относительно ориентира, расположенного в границах участка, Почтовый адрес ориентира: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lastRenderedPageBreak/>
              <w:t xml:space="preserve">Земельный участок площадью 840300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67:15:0040401:292,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585400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67:15:0040401:293,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291900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67:15:0040401:294,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318700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67:15:0040401:297,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154100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67:15:0040401:298,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65000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67:15:0040401:300,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204400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67:15:0010201:86,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76600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67:15:0040401:302,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428100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67:15:0040401:305,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259600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67:15:0040401:306,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498900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67:15:0040401:307, местоположение установлено относительно ориентира, расположенного в границах участка, Почтовый адрес ориентира: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1014000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67:15:0030201:573,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Лесниковское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южнее д. Рогово-2 из земель ТОО «Искра»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749000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67:15:0040401:296,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с/п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Крапивенское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северо-восточная часть кадастрового квартала № 67:15: 0040401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576500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67:15:0010201:87,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263500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67:15:0010201:88,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231500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67:15:0010201:89,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239700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67:15:0010201:90,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примерно 3140 м. от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Ермолино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в границах ТОО им. Качалова</w:t>
            </w:r>
          </w:p>
        </w:tc>
      </w:tr>
      <w:tr w:rsidR="00A134F4" w:rsidRPr="00A134F4" w:rsidTr="00A134F4">
        <w:tc>
          <w:tcPr>
            <w:tcW w:w="3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34F4" w:rsidRPr="00A134F4" w:rsidRDefault="00A134F4">
            <w:pPr>
              <w:spacing w:line="276" w:lineRule="auto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Земельный участок площадью 290000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кв.м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., земли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сельхозназначения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, кадастровый номер 67:15:0010201:91, по адресу: Смоленская область,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Рославльский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 xml:space="preserve"> район, примерно 3140 м. от д. </w:t>
            </w:r>
            <w:proofErr w:type="spellStart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Ермолино</w:t>
            </w:r>
            <w:proofErr w:type="spellEnd"/>
            <w:r w:rsidRPr="00A134F4">
              <w:rPr>
                <w:color w:val="212121"/>
                <w:sz w:val="20"/>
                <w:szCs w:val="20"/>
                <w:shd w:val="clear" w:color="auto" w:fill="FFFFFF"/>
                <w:lang w:eastAsia="en-US"/>
              </w:rPr>
              <w:t>, в границах ТОО им. Качалова</w:t>
            </w:r>
          </w:p>
        </w:tc>
      </w:tr>
    </w:tbl>
    <w:p w:rsidR="00A134F4" w:rsidRPr="00A134F4" w:rsidRDefault="00A134F4" w:rsidP="00A134F4">
      <w:pPr>
        <w:rPr>
          <w:sz w:val="20"/>
          <w:szCs w:val="20"/>
          <w:lang w:eastAsia="en-US"/>
        </w:rPr>
      </w:pPr>
    </w:p>
    <w:p w:rsidR="00D95CFA" w:rsidRPr="00A134F4" w:rsidRDefault="00D95CFA">
      <w:pPr>
        <w:rPr>
          <w:sz w:val="20"/>
          <w:szCs w:val="20"/>
        </w:rPr>
      </w:pPr>
    </w:p>
    <w:sectPr w:rsidR="00D95CFA" w:rsidRPr="00A134F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211" w:rsidRDefault="00575211" w:rsidP="00A134F4">
      <w:r>
        <w:separator/>
      </w:r>
    </w:p>
  </w:endnote>
  <w:endnote w:type="continuationSeparator" w:id="0">
    <w:p w:rsidR="00575211" w:rsidRDefault="00575211" w:rsidP="00A1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211" w:rsidRDefault="00575211" w:rsidP="00A134F4">
      <w:r>
        <w:separator/>
      </w:r>
    </w:p>
  </w:footnote>
  <w:footnote w:type="continuationSeparator" w:id="0">
    <w:p w:rsidR="00575211" w:rsidRDefault="00575211" w:rsidP="00A13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4F4" w:rsidRDefault="00A134F4">
    <w:pPr>
      <w:pStyle w:val="a3"/>
    </w:pPr>
    <w:r>
      <w:t>Список земельных участков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11"/>
    <w:rsid w:val="00575211"/>
    <w:rsid w:val="00880211"/>
    <w:rsid w:val="00930A8B"/>
    <w:rsid w:val="00A134F4"/>
    <w:rsid w:val="00C631C3"/>
    <w:rsid w:val="00D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DE5A"/>
  <w15:chartTrackingRefBased/>
  <w15:docId w15:val="{E2A47FCA-031A-46E6-8AB9-EEFC1E50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4F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4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34F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34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34F4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8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 Алексей Витальевич</dc:creator>
  <cp:keywords/>
  <dc:description/>
  <cp:lastModifiedBy>Миронов Алексей Витальевич</cp:lastModifiedBy>
  <cp:revision>2</cp:revision>
  <dcterms:created xsi:type="dcterms:W3CDTF">2026-03-19T12:58:00Z</dcterms:created>
  <dcterms:modified xsi:type="dcterms:W3CDTF">2026-03-19T13:00:00Z</dcterms:modified>
</cp:coreProperties>
</file>